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A1" w:rsidRDefault="004556D3" w:rsidP="004C271B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noProof/>
          <w:sz w:val="18"/>
          <w:szCs w:val="20"/>
          <w:lang w:val="en-CA" w:eastAsia="en-CA"/>
        </w:rPr>
        <w:drawing>
          <wp:inline distT="0" distB="0" distL="0" distR="0">
            <wp:extent cx="962025" cy="876300"/>
            <wp:effectExtent l="19050" t="0" r="9525" b="0"/>
            <wp:docPr id="2" name="Picture 2" descr="Minwaashin Logo colou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waashin Logo colour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271B">
        <w:rPr>
          <w:rFonts w:ascii="Arial" w:hAnsi="Arial" w:cs="Arial"/>
          <w:b/>
          <w:bCs/>
          <w:sz w:val="18"/>
          <w:szCs w:val="20"/>
          <w:lang w:val="en-US"/>
        </w:rPr>
        <w:t xml:space="preserve">                                                                                                              </w:t>
      </w:r>
      <w:r w:rsidR="00D308C9">
        <w:rPr>
          <w:rFonts w:ascii="Arial" w:hAnsi="Arial" w:cs="Arial"/>
          <w:b/>
          <w:bCs/>
          <w:sz w:val="18"/>
          <w:szCs w:val="20"/>
          <w:lang w:val="en-US"/>
        </w:rPr>
        <w:t xml:space="preserve">    </w:t>
      </w:r>
      <w:r w:rsidR="00F24115">
        <w:rPr>
          <w:rFonts w:ascii="Arial" w:hAnsi="Arial" w:cs="Arial"/>
          <w:b/>
          <w:bCs/>
          <w:sz w:val="18"/>
          <w:szCs w:val="20"/>
        </w:rPr>
        <w:t>Minwaashin Lodge</w:t>
      </w:r>
    </w:p>
    <w:p w:rsidR="00A32AA1" w:rsidRDefault="00F24115">
      <w:pPr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424 Catherine Street</w:t>
      </w:r>
    </w:p>
    <w:p w:rsidR="00A32AA1" w:rsidRDefault="00A32AA1">
      <w:pPr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Ottawa, Ontario, Canada </w:t>
      </w:r>
      <w:r w:rsidR="00F24115">
        <w:rPr>
          <w:rFonts w:ascii="Arial" w:hAnsi="Arial" w:cs="Arial"/>
          <w:sz w:val="18"/>
          <w:szCs w:val="20"/>
        </w:rPr>
        <w:t>K1R 5T8</w:t>
      </w:r>
    </w:p>
    <w:p w:rsidR="00A32AA1" w:rsidRDefault="00F24115" w:rsidP="00A32AA1">
      <w:pPr>
        <w:tabs>
          <w:tab w:val="left" w:pos="8100"/>
        </w:tabs>
        <w:ind w:right="-70"/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613-741-5590; Fax 613-748-8311</w:t>
      </w:r>
    </w:p>
    <w:p w:rsidR="00A32AA1" w:rsidRDefault="00A32AA1">
      <w:pPr>
        <w:jc w:val="right"/>
      </w:pPr>
      <w:r>
        <w:rPr>
          <w:rFonts w:ascii="Arial" w:hAnsi="Arial" w:cs="Arial"/>
          <w:sz w:val="18"/>
          <w:szCs w:val="20"/>
        </w:rPr>
        <w:t>www.</w:t>
      </w:r>
      <w:r w:rsidR="00F24115">
        <w:rPr>
          <w:rFonts w:ascii="Arial" w:hAnsi="Arial" w:cs="Arial"/>
          <w:sz w:val="18"/>
          <w:szCs w:val="20"/>
        </w:rPr>
        <w:t>minlodge .com</w:t>
      </w:r>
    </w:p>
    <w:p w:rsidR="00A32AA1" w:rsidRDefault="00A32AA1">
      <w:pPr>
        <w:jc w:val="right"/>
      </w:pPr>
    </w:p>
    <w:p w:rsidR="00EC590D" w:rsidRPr="00225A40" w:rsidRDefault="00EC590D" w:rsidP="00203102">
      <w:pPr>
        <w:ind w:left="-72" w:right="-9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225A40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="000123F9">
        <w:rPr>
          <w:rFonts w:ascii="Arial" w:hAnsi="Arial" w:cs="Arial"/>
          <w:b/>
          <w:bCs/>
          <w:color w:val="000000"/>
          <w:sz w:val="28"/>
          <w:szCs w:val="28"/>
        </w:rPr>
        <w:t>MPLOYMENT OPPORTUNITY</w:t>
      </w:r>
      <w:r w:rsidR="00203102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</w:t>
      </w:r>
      <w:r w:rsidR="000123F9">
        <w:rPr>
          <w:rFonts w:ascii="Arial" w:hAnsi="Arial" w:cs="Arial"/>
          <w:b/>
          <w:bCs/>
          <w:color w:val="000000"/>
          <w:sz w:val="28"/>
          <w:szCs w:val="28"/>
        </w:rPr>
        <w:t xml:space="preserve"> DEADLINE: </w:t>
      </w:r>
      <w:r w:rsidR="00B31609" w:rsidRPr="00B31609">
        <w:rPr>
          <w:rFonts w:ascii="Arial" w:hAnsi="Arial" w:cs="Arial"/>
          <w:b/>
          <w:bCs/>
          <w:color w:val="000000"/>
          <w:sz w:val="28"/>
          <w:szCs w:val="28"/>
        </w:rPr>
        <w:t>August 6, 2012</w:t>
      </w:r>
    </w:p>
    <w:p w:rsidR="00EC590D" w:rsidRPr="00F97E0D" w:rsidRDefault="001D6A31" w:rsidP="003A1107">
      <w:pPr>
        <w:spacing w:line="19" w:lineRule="exact"/>
        <w:ind w:left="-72" w:right="-90"/>
        <w:rPr>
          <w:rFonts w:ascii="Arial" w:hAnsi="Arial" w:cs="Arial"/>
          <w:b/>
          <w:bCs/>
          <w:color w:val="000000"/>
          <w:sz w:val="32"/>
          <w:szCs w:val="32"/>
        </w:rPr>
      </w:pPr>
      <w:r w:rsidRPr="001D6A31">
        <w:rPr>
          <w:rFonts w:ascii="Arial" w:hAnsi="Arial" w:cs="Arial"/>
          <w:b/>
          <w:bCs/>
          <w:color w:val="000000"/>
          <w:sz w:val="32"/>
          <w:szCs w:val="32"/>
        </w:rPr>
      </w:r>
      <w:r>
        <w:rPr>
          <w:rFonts w:ascii="Arial" w:hAnsi="Arial" w:cs="Arial"/>
          <w:b/>
          <w:bCs/>
          <w:color w:val="000000"/>
          <w:sz w:val="32"/>
          <w:szCs w:val="32"/>
        </w:rPr>
        <w:pict>
          <v:rect id="_x0000_s1026" style="width:544.5pt;height:3.55pt;mso-left-percent:-10001;mso-top-percent:-10001;mso-position-horizontal:absolute;mso-position-horizontal-relative:char;mso-position-vertical:absolute;mso-position-vertical-relative:line;mso-left-percent:-10001;mso-top-percent:-10001" o:allowincell="f" fillcolor="black" stroked="f" strokeweight="0">
            <v:fill color2="black"/>
            <w10:wrap type="none" anchorx="page"/>
            <w10:anchorlock/>
          </v:rect>
        </w:pict>
      </w:r>
    </w:p>
    <w:p w:rsidR="00EC590D" w:rsidRPr="00F97E0D" w:rsidRDefault="00EC590D" w:rsidP="003A1107">
      <w:pPr>
        <w:tabs>
          <w:tab w:val="left" w:pos="-1512"/>
          <w:tab w:val="left" w:pos="-792"/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  <w:tab w:val="left" w:pos="9288"/>
          <w:tab w:val="left" w:pos="10008"/>
          <w:tab w:val="left" w:pos="10728"/>
          <w:tab w:val="left" w:pos="11448"/>
        </w:tabs>
        <w:ind w:left="2808" w:right="-90" w:hanging="2880"/>
        <w:rPr>
          <w:rFonts w:ascii="Arial" w:hAnsi="Arial" w:cs="Arial"/>
          <w:b/>
          <w:bCs/>
          <w:color w:val="000000"/>
        </w:rPr>
      </w:pPr>
    </w:p>
    <w:p w:rsidR="000123F9" w:rsidRPr="000123F9" w:rsidRDefault="000123F9" w:rsidP="001946CA">
      <w:pPr>
        <w:pBdr>
          <w:bottom w:val="single" w:sz="12" w:space="15" w:color="auto"/>
        </w:pBdr>
        <w:tabs>
          <w:tab w:val="left" w:pos="-1512"/>
          <w:tab w:val="left" w:pos="-792"/>
          <w:tab w:val="left" w:pos="0"/>
          <w:tab w:val="left" w:pos="2700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  <w:tab w:val="left" w:pos="9288"/>
          <w:tab w:val="left" w:pos="10008"/>
          <w:tab w:val="left" w:pos="10728"/>
          <w:tab w:val="left" w:pos="11448"/>
        </w:tabs>
        <w:ind w:left="2880" w:right="-90" w:hanging="2880"/>
        <w:rPr>
          <w:rFonts w:ascii="Arial" w:hAnsi="Arial" w:cs="Arial"/>
          <w:b/>
          <w:bCs/>
          <w:color w:val="1F497D"/>
          <w:sz w:val="28"/>
          <w:szCs w:val="28"/>
        </w:rPr>
      </w:pPr>
      <w:r w:rsidRPr="000123F9">
        <w:rPr>
          <w:rFonts w:ascii="Arial" w:hAnsi="Arial" w:cs="Arial"/>
          <w:b/>
          <w:bCs/>
          <w:color w:val="1F497D"/>
          <w:sz w:val="28"/>
          <w:szCs w:val="28"/>
        </w:rPr>
        <w:t xml:space="preserve">Culture Program </w:t>
      </w:r>
      <w:r w:rsidR="004879C5">
        <w:rPr>
          <w:rFonts w:ascii="Arial" w:hAnsi="Arial" w:cs="Arial"/>
          <w:b/>
          <w:bCs/>
          <w:color w:val="1F497D"/>
          <w:sz w:val="28"/>
          <w:szCs w:val="28"/>
        </w:rPr>
        <w:t xml:space="preserve">Assistant </w:t>
      </w:r>
    </w:p>
    <w:p w:rsidR="00225A40" w:rsidRPr="001946CA" w:rsidRDefault="00EC590D" w:rsidP="001946CA">
      <w:pPr>
        <w:pBdr>
          <w:bottom w:val="single" w:sz="12" w:space="15" w:color="auto"/>
        </w:pBdr>
        <w:tabs>
          <w:tab w:val="left" w:pos="-1512"/>
          <w:tab w:val="left" w:pos="-792"/>
          <w:tab w:val="left" w:pos="0"/>
          <w:tab w:val="left" w:pos="2700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  <w:tab w:val="left" w:pos="9288"/>
          <w:tab w:val="left" w:pos="10008"/>
          <w:tab w:val="left" w:pos="10728"/>
          <w:tab w:val="left" w:pos="11448"/>
        </w:tabs>
        <w:ind w:left="2880" w:right="-90" w:hanging="28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4C271B" w:rsidRDefault="00EC590D" w:rsidP="00225A40">
      <w:pPr>
        <w:pBdr>
          <w:bottom w:val="single" w:sz="12" w:space="15" w:color="auto"/>
        </w:pBdr>
        <w:tabs>
          <w:tab w:val="left" w:pos="-1512"/>
          <w:tab w:val="left" w:pos="-792"/>
          <w:tab w:val="left" w:pos="0"/>
          <w:tab w:val="left" w:pos="2700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  <w:tab w:val="left" w:pos="9288"/>
          <w:tab w:val="left" w:pos="10008"/>
          <w:tab w:val="left" w:pos="10728"/>
          <w:tab w:val="left" w:pos="11448"/>
        </w:tabs>
        <w:ind w:right="-9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Please submit applications </w:t>
      </w:r>
      <w:r w:rsidR="00501AE2">
        <w:rPr>
          <w:rFonts w:ascii="Arial" w:hAnsi="Arial" w:cs="Arial"/>
          <w:bCs/>
          <w:color w:val="000000"/>
          <w:sz w:val="22"/>
          <w:szCs w:val="22"/>
        </w:rPr>
        <w:t xml:space="preserve">with covering letter and </w:t>
      </w:r>
      <w:r w:rsidR="00F24115" w:rsidRPr="00240B85">
        <w:rPr>
          <w:rFonts w:ascii="Arial" w:hAnsi="Arial" w:cs="Arial"/>
          <w:b/>
          <w:bCs/>
          <w:color w:val="000000"/>
          <w:sz w:val="22"/>
          <w:szCs w:val="22"/>
        </w:rPr>
        <w:t>three</w:t>
      </w:r>
      <w:r w:rsidR="00F241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01AE2">
        <w:rPr>
          <w:rFonts w:ascii="Arial" w:hAnsi="Arial" w:cs="Arial"/>
          <w:bCs/>
          <w:color w:val="000000"/>
          <w:sz w:val="22"/>
          <w:szCs w:val="22"/>
        </w:rPr>
        <w:t xml:space="preserve">references </w:t>
      </w:r>
      <w:r>
        <w:rPr>
          <w:rFonts w:ascii="Arial" w:hAnsi="Arial" w:cs="Arial"/>
          <w:bCs/>
          <w:color w:val="000000"/>
          <w:sz w:val="22"/>
          <w:szCs w:val="22"/>
        </w:rPr>
        <w:t>to</w:t>
      </w:r>
    </w:p>
    <w:p w:rsidR="00EC590D" w:rsidRDefault="00B31609" w:rsidP="00225A40">
      <w:pPr>
        <w:pBdr>
          <w:bottom w:val="single" w:sz="12" w:space="15" w:color="auto"/>
        </w:pBdr>
        <w:tabs>
          <w:tab w:val="left" w:pos="-1512"/>
          <w:tab w:val="left" w:pos="-792"/>
          <w:tab w:val="left" w:pos="0"/>
          <w:tab w:val="left" w:pos="2700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  <w:tab w:val="left" w:pos="9288"/>
          <w:tab w:val="left" w:pos="10008"/>
          <w:tab w:val="left" w:pos="10728"/>
          <w:tab w:val="left" w:pos="11448"/>
        </w:tabs>
        <w:ind w:right="-90"/>
        <w:rPr>
          <w:rFonts w:ascii="Arial" w:hAnsi="Arial" w:cs="Arial"/>
          <w:bCs/>
          <w:color w:val="000000"/>
          <w:sz w:val="22"/>
          <w:szCs w:val="22"/>
        </w:rPr>
      </w:pPr>
      <w:r>
        <w:t>cdesilets@minlodge.com</w:t>
      </w:r>
    </w:p>
    <w:p w:rsidR="004C271B" w:rsidRPr="006804E5" w:rsidRDefault="004C271B" w:rsidP="00225A40">
      <w:pPr>
        <w:pBdr>
          <w:bottom w:val="single" w:sz="12" w:space="15" w:color="auto"/>
        </w:pBdr>
        <w:tabs>
          <w:tab w:val="left" w:pos="-1512"/>
          <w:tab w:val="left" w:pos="-792"/>
          <w:tab w:val="left" w:pos="0"/>
          <w:tab w:val="left" w:pos="2700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  <w:tab w:val="left" w:pos="9288"/>
          <w:tab w:val="left" w:pos="10008"/>
          <w:tab w:val="left" w:pos="10728"/>
          <w:tab w:val="left" w:pos="11448"/>
        </w:tabs>
        <w:ind w:right="-90"/>
        <w:rPr>
          <w:rFonts w:ascii="Arial" w:hAnsi="Arial" w:cs="Arial"/>
          <w:bCs/>
          <w:color w:val="000000"/>
          <w:sz w:val="22"/>
          <w:szCs w:val="22"/>
        </w:rPr>
      </w:pPr>
    </w:p>
    <w:p w:rsidR="00EC590D" w:rsidRDefault="00EC590D" w:rsidP="00EC590D">
      <w:pPr>
        <w:spacing w:before="240" w:after="240"/>
        <w:ind w:right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>
        <w:rPr>
          <w:rFonts w:ascii="Arial" w:hAnsi="Arial" w:cs="Arial"/>
          <w:b/>
          <w:bCs/>
          <w:sz w:val="22"/>
          <w:szCs w:val="22"/>
          <w:u w:val="single"/>
        </w:rPr>
        <w:t>COPE OF POSITION:</w:t>
      </w:r>
    </w:p>
    <w:p w:rsidR="00501AE2" w:rsidRPr="0080227C" w:rsidRDefault="006D6813" w:rsidP="00EC590D">
      <w:pPr>
        <w:spacing w:before="240" w:after="240"/>
        <w:ind w:right="720"/>
        <w:jc w:val="both"/>
        <w:rPr>
          <w:rFonts w:ascii="Arial" w:hAnsi="Arial" w:cs="Arial"/>
          <w:sz w:val="22"/>
          <w:szCs w:val="22"/>
          <w:lang w:val="en-US"/>
        </w:rPr>
      </w:pPr>
      <w:r w:rsidRPr="008271F7">
        <w:rPr>
          <w:rFonts w:ascii="Arial" w:hAnsi="Arial" w:cs="Arial"/>
          <w:bCs/>
          <w:sz w:val="22"/>
          <w:szCs w:val="22"/>
        </w:rPr>
        <w:t>T</w:t>
      </w:r>
      <w:r w:rsidR="00501AE2">
        <w:rPr>
          <w:rFonts w:ascii="Arial" w:hAnsi="Arial" w:cs="Arial"/>
          <w:sz w:val="22"/>
          <w:szCs w:val="22"/>
        </w:rPr>
        <w:t xml:space="preserve">he Culture Program </w:t>
      </w:r>
      <w:r w:rsidR="00203102">
        <w:rPr>
          <w:rFonts w:ascii="Arial" w:hAnsi="Arial" w:cs="Arial"/>
          <w:sz w:val="22"/>
          <w:szCs w:val="22"/>
        </w:rPr>
        <w:t>Assistant</w:t>
      </w:r>
      <w:r w:rsidRPr="008271F7">
        <w:rPr>
          <w:rFonts w:ascii="Arial" w:hAnsi="Arial" w:cs="Arial"/>
          <w:sz w:val="22"/>
          <w:szCs w:val="22"/>
        </w:rPr>
        <w:t xml:space="preserve"> is responsible </w:t>
      </w:r>
      <w:r w:rsidR="00501AE2">
        <w:rPr>
          <w:rFonts w:ascii="Arial" w:hAnsi="Arial" w:cs="Arial"/>
          <w:sz w:val="22"/>
          <w:szCs w:val="22"/>
        </w:rPr>
        <w:t xml:space="preserve">for the effective deliverance </w:t>
      </w:r>
      <w:r w:rsidRPr="008271F7">
        <w:rPr>
          <w:rFonts w:ascii="Arial" w:hAnsi="Arial" w:cs="Arial"/>
          <w:sz w:val="22"/>
          <w:szCs w:val="22"/>
        </w:rPr>
        <w:t xml:space="preserve">of </w:t>
      </w:r>
      <w:r w:rsidR="00501AE2">
        <w:rPr>
          <w:rFonts w:ascii="Arial" w:hAnsi="Arial" w:cs="Arial"/>
          <w:sz w:val="22"/>
          <w:szCs w:val="22"/>
        </w:rPr>
        <w:t xml:space="preserve">all aspects of the Culture Program at Minwaashin Lodge.  </w:t>
      </w:r>
      <w:r w:rsidR="0080227C">
        <w:rPr>
          <w:rFonts w:ascii="Arial" w:hAnsi="Arial" w:cs="Arial"/>
          <w:sz w:val="22"/>
          <w:szCs w:val="22"/>
        </w:rPr>
        <w:t xml:space="preserve">The successful candidate </w:t>
      </w:r>
      <w:r w:rsidR="0080227C">
        <w:rPr>
          <w:rFonts w:ascii="Arial" w:hAnsi="Arial" w:cs="Arial"/>
          <w:sz w:val="22"/>
          <w:szCs w:val="22"/>
          <w:lang w:val="en-US"/>
        </w:rPr>
        <w:t>must understand</w:t>
      </w:r>
      <w:r w:rsidR="0080227C" w:rsidRPr="0080227C">
        <w:rPr>
          <w:rFonts w:ascii="Arial" w:hAnsi="Arial" w:cs="Arial"/>
          <w:sz w:val="22"/>
          <w:szCs w:val="22"/>
          <w:lang w:val="en-US"/>
        </w:rPr>
        <w:t xml:space="preserve"> the importance and urgency for the preservation and revitalization of Aboriginal </w:t>
      </w:r>
      <w:r w:rsidR="00203102">
        <w:rPr>
          <w:rFonts w:ascii="Arial" w:hAnsi="Arial" w:cs="Arial"/>
          <w:sz w:val="22"/>
          <w:szCs w:val="22"/>
          <w:lang w:val="en-US"/>
        </w:rPr>
        <w:t>Culture.</w:t>
      </w:r>
      <w:r w:rsidR="0080227C">
        <w:rPr>
          <w:rFonts w:ascii="Arial" w:hAnsi="Arial" w:cs="Arial"/>
          <w:sz w:val="22"/>
          <w:szCs w:val="22"/>
          <w:lang w:val="en-US"/>
        </w:rPr>
        <w:t xml:space="preserve"> This Program </w:t>
      </w:r>
      <w:r w:rsidR="0080227C" w:rsidRPr="0080227C">
        <w:rPr>
          <w:rFonts w:ascii="Arial" w:hAnsi="Arial" w:cs="Arial"/>
          <w:sz w:val="22"/>
          <w:szCs w:val="22"/>
          <w:lang w:val="en-US"/>
        </w:rPr>
        <w:t xml:space="preserve">will benefit </w:t>
      </w:r>
      <w:r w:rsidR="00E84D5E" w:rsidRPr="00F83798">
        <w:rPr>
          <w:rFonts w:ascii="Arial" w:hAnsi="Arial" w:cs="Arial"/>
          <w:sz w:val="22"/>
          <w:szCs w:val="22"/>
          <w:lang w:val="en-US"/>
        </w:rPr>
        <w:t>program participants</w:t>
      </w:r>
      <w:r w:rsidR="0080227C" w:rsidRPr="0080227C">
        <w:rPr>
          <w:rFonts w:ascii="Arial" w:hAnsi="Arial" w:cs="Arial"/>
          <w:sz w:val="22"/>
          <w:szCs w:val="22"/>
          <w:lang w:val="en-US"/>
        </w:rPr>
        <w:t xml:space="preserve"> by producing leaders and role models that will make a difference now and in the generations to come.</w:t>
      </w:r>
    </w:p>
    <w:p w:rsidR="00EC590D" w:rsidRDefault="00EC590D" w:rsidP="00EC590D">
      <w:pPr>
        <w:spacing w:before="240" w:after="240"/>
        <w:ind w:right="720"/>
        <w:jc w:val="both"/>
        <w:rPr>
          <w:rFonts w:ascii="Arial" w:hAnsi="Arial" w:cs="Arial"/>
          <w:bCs/>
          <w:sz w:val="22"/>
          <w:szCs w:val="22"/>
        </w:rPr>
      </w:pPr>
      <w:r w:rsidRPr="003A69C2">
        <w:rPr>
          <w:rFonts w:ascii="Arial" w:hAnsi="Arial" w:cs="Arial"/>
          <w:b/>
          <w:bCs/>
          <w:sz w:val="22"/>
          <w:szCs w:val="22"/>
          <w:u w:val="single"/>
        </w:rPr>
        <w:t>MAJOR RESPONSIBILITIES</w:t>
      </w:r>
      <w:r w:rsidRPr="003A69C2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80227C" w:rsidRDefault="006D6813" w:rsidP="0080227C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3504">
        <w:rPr>
          <w:rFonts w:ascii="Arial" w:hAnsi="Arial" w:cs="Arial"/>
          <w:sz w:val="22"/>
          <w:szCs w:val="22"/>
        </w:rPr>
        <w:t xml:space="preserve">design and implement </w:t>
      </w:r>
      <w:r w:rsidR="0080227C">
        <w:rPr>
          <w:rFonts w:ascii="Arial" w:hAnsi="Arial" w:cs="Arial"/>
          <w:sz w:val="22"/>
          <w:szCs w:val="22"/>
        </w:rPr>
        <w:t xml:space="preserve">a monthly culture calendar </w:t>
      </w:r>
    </w:p>
    <w:p w:rsidR="0080227C" w:rsidRDefault="0080227C" w:rsidP="0080227C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facilitate workshops and circles to empower women to embrace their traditional roles </w:t>
      </w:r>
    </w:p>
    <w:p w:rsidR="0080227C" w:rsidRDefault="0080227C" w:rsidP="0080227C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facilitate beading and crafting circles</w:t>
      </w:r>
      <w:r w:rsidR="00E231F8">
        <w:rPr>
          <w:rFonts w:ascii="Arial" w:hAnsi="Arial" w:cs="Arial"/>
          <w:sz w:val="22"/>
          <w:szCs w:val="22"/>
        </w:rPr>
        <w:t xml:space="preserve"> and drumming/singing circles</w:t>
      </w:r>
    </w:p>
    <w:p w:rsidR="005F643F" w:rsidRDefault="00203102" w:rsidP="005F643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</w:t>
      </w:r>
      <w:r w:rsidR="0080227C">
        <w:rPr>
          <w:rFonts w:ascii="Arial" w:hAnsi="Arial" w:cs="Arial"/>
          <w:sz w:val="22"/>
          <w:szCs w:val="22"/>
        </w:rPr>
        <w:t xml:space="preserve"> visiting elders and program facilitators</w:t>
      </w:r>
    </w:p>
    <w:p w:rsidR="0080227C" w:rsidRPr="005F643F" w:rsidRDefault="005F643F" w:rsidP="005F643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transfer t</w:t>
      </w:r>
      <w:r w:rsidR="0080227C" w:rsidRPr="005F643F">
        <w:rPr>
          <w:rFonts w:ascii="Arial" w:hAnsi="Arial" w:cs="Arial"/>
          <w:sz w:val="22"/>
          <w:szCs w:val="22"/>
        </w:rPr>
        <w:t>raditional knowledge</w:t>
      </w:r>
      <w:r>
        <w:rPr>
          <w:rFonts w:ascii="Arial" w:hAnsi="Arial" w:cs="Arial"/>
          <w:sz w:val="22"/>
          <w:szCs w:val="22"/>
        </w:rPr>
        <w:t xml:space="preserve"> to program participants</w:t>
      </w:r>
    </w:p>
    <w:p w:rsidR="00E231F8" w:rsidRPr="0080227C" w:rsidRDefault="003B4849" w:rsidP="0080227C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</w:t>
      </w:r>
      <w:r w:rsidR="005F643F">
        <w:rPr>
          <w:rFonts w:ascii="Arial" w:hAnsi="Arial" w:cs="Arial"/>
          <w:sz w:val="22"/>
          <w:szCs w:val="22"/>
        </w:rPr>
        <w:t xml:space="preserve">spond to requests for cultural awareness </w:t>
      </w:r>
    </w:p>
    <w:p w:rsidR="005F643F" w:rsidRDefault="006D6813" w:rsidP="006D681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3504">
        <w:rPr>
          <w:rFonts w:ascii="Arial" w:hAnsi="Arial" w:cs="Arial"/>
          <w:sz w:val="22"/>
          <w:szCs w:val="22"/>
        </w:rPr>
        <w:t>maintain appropriate office systems (files, records)</w:t>
      </w:r>
    </w:p>
    <w:p w:rsidR="006D6813" w:rsidRDefault="00BF7532" w:rsidP="006D681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compile statistical data</w:t>
      </w:r>
    </w:p>
    <w:p w:rsidR="005F643F" w:rsidRDefault="005F643F" w:rsidP="006D681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up, shop, cook and clean up after program</w:t>
      </w:r>
    </w:p>
    <w:p w:rsidR="00BF7532" w:rsidRDefault="00BF7532" w:rsidP="006D681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volunteers in program</w:t>
      </w:r>
    </w:p>
    <w:p w:rsidR="004C271B" w:rsidRPr="00013504" w:rsidRDefault="004C271B" w:rsidP="006D681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produce program posters</w:t>
      </w:r>
    </w:p>
    <w:p w:rsidR="006D6813" w:rsidRDefault="006D6813" w:rsidP="006D68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31609" w:rsidRDefault="00B31609" w:rsidP="006D68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31609" w:rsidRDefault="00B31609" w:rsidP="006D68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31609" w:rsidRDefault="00B31609" w:rsidP="006D68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40B85" w:rsidRDefault="00240B85" w:rsidP="006D68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40B85" w:rsidRPr="00013504" w:rsidRDefault="00240B85" w:rsidP="006D68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6813" w:rsidRDefault="006D6813" w:rsidP="006D68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03102" w:rsidRPr="00013504" w:rsidRDefault="00203102" w:rsidP="006D68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C590D" w:rsidRDefault="00EC590D" w:rsidP="003A1107">
      <w:pPr>
        <w:tabs>
          <w:tab w:val="num" w:pos="1080"/>
        </w:tabs>
        <w:spacing w:before="240" w:after="240"/>
        <w:ind w:right="720"/>
        <w:jc w:val="both"/>
        <w:rPr>
          <w:rFonts w:ascii="Arial" w:hAnsi="Arial" w:cs="Arial"/>
          <w:b/>
          <w:bCs/>
          <w:sz w:val="22"/>
          <w:szCs w:val="22"/>
        </w:rPr>
      </w:pPr>
      <w:r w:rsidRPr="006A5306">
        <w:rPr>
          <w:rFonts w:ascii="Arial" w:hAnsi="Arial" w:cs="Arial"/>
          <w:b/>
          <w:bCs/>
          <w:sz w:val="22"/>
          <w:szCs w:val="22"/>
          <w:u w:val="single"/>
        </w:rPr>
        <w:lastRenderedPageBreak/>
        <w:t>REQUIRED KNOWLEDGE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r w:rsidRPr="006A5306">
        <w:rPr>
          <w:rFonts w:ascii="Arial" w:hAnsi="Arial" w:cs="Arial"/>
          <w:b/>
          <w:bCs/>
          <w:sz w:val="22"/>
          <w:szCs w:val="22"/>
          <w:u w:val="single"/>
        </w:rPr>
        <w:t>EXPERIENCE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&amp; COMPETENCIES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6D6813" w:rsidRDefault="00F607AE" w:rsidP="006D6813">
      <w:pPr>
        <w:pStyle w:val="1"/>
        <w:numPr>
          <w:ilvl w:val="0"/>
          <w:numId w:val="12"/>
        </w:numPr>
        <w:tabs>
          <w:tab w:val="clear" w:pos="720"/>
          <w:tab w:val="left" w:pos="-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minimum of one (1</w:t>
      </w:r>
      <w:r w:rsidR="006D6813" w:rsidRPr="00013504">
        <w:rPr>
          <w:rFonts w:ascii="Arial" w:hAnsi="Arial" w:cs="Arial"/>
          <w:sz w:val="22"/>
          <w:szCs w:val="22"/>
        </w:rPr>
        <w:t xml:space="preserve">) years </w:t>
      </w:r>
      <w:r w:rsidR="006D6813">
        <w:rPr>
          <w:rFonts w:ascii="Arial" w:hAnsi="Arial" w:cs="Arial"/>
          <w:sz w:val="22"/>
          <w:szCs w:val="22"/>
        </w:rPr>
        <w:t xml:space="preserve">work experience </w:t>
      </w:r>
      <w:r w:rsidR="006D6813" w:rsidRPr="00013504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program design, delivery and implementation</w:t>
      </w:r>
      <w:r w:rsidR="006D6813" w:rsidRPr="00013504">
        <w:rPr>
          <w:rFonts w:ascii="Arial" w:hAnsi="Arial" w:cs="Arial"/>
          <w:sz w:val="22"/>
          <w:szCs w:val="22"/>
        </w:rPr>
        <w:t>.</w:t>
      </w:r>
    </w:p>
    <w:p w:rsidR="002F2068" w:rsidRPr="002F2068" w:rsidRDefault="002F2068" w:rsidP="002F2068">
      <w:pPr>
        <w:pStyle w:val="1"/>
        <w:numPr>
          <w:ilvl w:val="0"/>
          <w:numId w:val="12"/>
        </w:numPr>
        <w:tabs>
          <w:tab w:val="clear" w:pos="720"/>
          <w:tab w:val="left" w:pos="-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13504">
        <w:rPr>
          <w:rFonts w:ascii="Arial" w:hAnsi="Arial" w:cs="Arial"/>
          <w:sz w:val="22"/>
          <w:szCs w:val="22"/>
        </w:rPr>
        <w:t>Demonstra</w:t>
      </w:r>
      <w:r w:rsidR="00F607AE">
        <w:rPr>
          <w:rFonts w:ascii="Arial" w:hAnsi="Arial" w:cs="Arial"/>
          <w:sz w:val="22"/>
          <w:szCs w:val="22"/>
        </w:rPr>
        <w:t xml:space="preserve">ted commitment to </w:t>
      </w:r>
      <w:r>
        <w:rPr>
          <w:rFonts w:ascii="Arial" w:hAnsi="Arial" w:cs="Arial"/>
          <w:sz w:val="22"/>
          <w:szCs w:val="22"/>
        </w:rPr>
        <w:t xml:space="preserve">women’s rights </w:t>
      </w:r>
      <w:r w:rsidR="00F607AE">
        <w:rPr>
          <w:rFonts w:ascii="Arial" w:hAnsi="Arial" w:cs="Arial"/>
          <w:sz w:val="22"/>
          <w:szCs w:val="22"/>
        </w:rPr>
        <w:t>and the prevention of violence against Aboriginal women</w:t>
      </w:r>
      <w:r w:rsidRPr="00013504">
        <w:rPr>
          <w:rFonts w:ascii="Arial" w:hAnsi="Arial" w:cs="Arial"/>
          <w:sz w:val="22"/>
          <w:szCs w:val="22"/>
        </w:rPr>
        <w:t>.</w:t>
      </w:r>
    </w:p>
    <w:p w:rsidR="006D6813" w:rsidRDefault="006D6813" w:rsidP="006D6813">
      <w:pPr>
        <w:pStyle w:val="1"/>
        <w:numPr>
          <w:ilvl w:val="0"/>
          <w:numId w:val="12"/>
        </w:numPr>
        <w:tabs>
          <w:tab w:val="clear" w:pos="720"/>
          <w:tab w:val="left" w:pos="-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13504">
        <w:rPr>
          <w:rFonts w:ascii="Arial" w:hAnsi="Arial" w:cs="Arial"/>
          <w:sz w:val="22"/>
          <w:szCs w:val="22"/>
        </w:rPr>
        <w:t>Proven success working with staff and volunteers</w:t>
      </w:r>
      <w:r>
        <w:rPr>
          <w:rFonts w:ascii="Arial" w:hAnsi="Arial" w:cs="Arial"/>
          <w:sz w:val="22"/>
          <w:szCs w:val="22"/>
        </w:rPr>
        <w:t xml:space="preserve"> </w:t>
      </w:r>
      <w:r w:rsidRPr="00013504">
        <w:rPr>
          <w:rFonts w:ascii="Arial" w:hAnsi="Arial" w:cs="Arial"/>
          <w:sz w:val="22"/>
          <w:szCs w:val="22"/>
        </w:rPr>
        <w:t>i</w:t>
      </w:r>
      <w:r w:rsidR="00F02EEE">
        <w:rPr>
          <w:rFonts w:ascii="Arial" w:hAnsi="Arial" w:cs="Arial"/>
          <w:sz w:val="22"/>
          <w:szCs w:val="22"/>
        </w:rPr>
        <w:t>n program planning and delivery</w:t>
      </w:r>
    </w:p>
    <w:p w:rsidR="006D6813" w:rsidRPr="00013504" w:rsidRDefault="006D6813" w:rsidP="006D6813">
      <w:pPr>
        <w:pStyle w:val="1"/>
        <w:numPr>
          <w:ilvl w:val="0"/>
          <w:numId w:val="12"/>
        </w:numPr>
        <w:tabs>
          <w:tab w:val="clear" w:pos="720"/>
          <w:tab w:val="left" w:pos="-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 in the building and maintenance of alliances and net</w:t>
      </w:r>
      <w:r w:rsidR="00127388">
        <w:rPr>
          <w:rFonts w:ascii="Arial" w:hAnsi="Arial" w:cs="Arial"/>
          <w:sz w:val="22"/>
          <w:szCs w:val="22"/>
        </w:rPr>
        <w:t xml:space="preserve">works within the Aboriginal and mainstream </w:t>
      </w:r>
      <w:r>
        <w:rPr>
          <w:rFonts w:ascii="Arial" w:hAnsi="Arial" w:cs="Arial"/>
          <w:sz w:val="22"/>
          <w:szCs w:val="22"/>
        </w:rPr>
        <w:t>community. Experience working with women’s organiza</w:t>
      </w:r>
      <w:r w:rsidR="00127388">
        <w:rPr>
          <w:rFonts w:ascii="Arial" w:hAnsi="Arial" w:cs="Arial"/>
          <w:sz w:val="22"/>
          <w:szCs w:val="22"/>
        </w:rPr>
        <w:t xml:space="preserve">tions </w:t>
      </w:r>
      <w:r>
        <w:rPr>
          <w:rFonts w:ascii="Arial" w:hAnsi="Arial" w:cs="Arial"/>
          <w:sz w:val="22"/>
          <w:szCs w:val="22"/>
        </w:rPr>
        <w:t xml:space="preserve">or </w:t>
      </w:r>
      <w:r w:rsidR="00F607AE">
        <w:rPr>
          <w:rFonts w:ascii="Arial" w:hAnsi="Arial" w:cs="Arial"/>
          <w:sz w:val="22"/>
          <w:szCs w:val="22"/>
        </w:rPr>
        <w:t xml:space="preserve">in </w:t>
      </w:r>
      <w:r w:rsidR="00BF7532">
        <w:rPr>
          <w:rFonts w:ascii="Arial" w:hAnsi="Arial" w:cs="Arial"/>
          <w:sz w:val="22"/>
          <w:szCs w:val="22"/>
        </w:rPr>
        <w:t>women’s leadership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D6813" w:rsidRPr="00013504" w:rsidRDefault="006D6813" w:rsidP="006D6813">
      <w:pPr>
        <w:pStyle w:val="1"/>
        <w:numPr>
          <w:ilvl w:val="0"/>
          <w:numId w:val="12"/>
        </w:numPr>
        <w:tabs>
          <w:tab w:val="clear" w:pos="720"/>
          <w:tab w:val="left" w:pos="-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13504">
        <w:rPr>
          <w:rFonts w:ascii="Arial" w:hAnsi="Arial" w:cs="Arial"/>
          <w:sz w:val="22"/>
          <w:szCs w:val="22"/>
        </w:rPr>
        <w:t xml:space="preserve">A thorough understanding of </w:t>
      </w:r>
      <w:r w:rsidR="00127388">
        <w:rPr>
          <w:rFonts w:ascii="Arial" w:hAnsi="Arial" w:cs="Arial"/>
          <w:sz w:val="22"/>
          <w:szCs w:val="22"/>
        </w:rPr>
        <w:t xml:space="preserve">Aboriginal culture, history </w:t>
      </w:r>
      <w:r w:rsidR="00F607AE">
        <w:rPr>
          <w:rFonts w:ascii="Arial" w:hAnsi="Arial" w:cs="Arial"/>
          <w:sz w:val="22"/>
          <w:szCs w:val="22"/>
        </w:rPr>
        <w:t xml:space="preserve">and </w:t>
      </w:r>
      <w:r w:rsidR="00127388">
        <w:rPr>
          <w:rFonts w:ascii="Arial" w:hAnsi="Arial" w:cs="Arial"/>
          <w:sz w:val="22"/>
          <w:szCs w:val="22"/>
        </w:rPr>
        <w:t>the inter-generational impacts of residential school</w:t>
      </w:r>
      <w:r w:rsidRPr="00013504">
        <w:rPr>
          <w:rFonts w:ascii="Arial" w:hAnsi="Arial" w:cs="Arial"/>
          <w:sz w:val="22"/>
          <w:szCs w:val="22"/>
        </w:rPr>
        <w:t>.</w:t>
      </w:r>
    </w:p>
    <w:p w:rsidR="006D6813" w:rsidRPr="00013504" w:rsidRDefault="006D6813" w:rsidP="006D6813">
      <w:pPr>
        <w:pStyle w:val="1"/>
        <w:numPr>
          <w:ilvl w:val="0"/>
          <w:numId w:val="12"/>
        </w:numPr>
        <w:tabs>
          <w:tab w:val="clear" w:pos="720"/>
          <w:tab w:val="left" w:pos="-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13504">
        <w:rPr>
          <w:rFonts w:ascii="Arial" w:hAnsi="Arial" w:cs="Arial"/>
          <w:sz w:val="22"/>
          <w:szCs w:val="22"/>
        </w:rPr>
        <w:t>Demonstrated ability to incorporate diversity and sustainability in program planning and delivery.</w:t>
      </w:r>
    </w:p>
    <w:p w:rsidR="006D6813" w:rsidRPr="00013504" w:rsidRDefault="006D6813" w:rsidP="006D6813">
      <w:pPr>
        <w:pStyle w:val="1"/>
        <w:numPr>
          <w:ilvl w:val="0"/>
          <w:numId w:val="12"/>
        </w:numPr>
        <w:tabs>
          <w:tab w:val="clear" w:pos="720"/>
          <w:tab w:val="left" w:pos="-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13504">
        <w:rPr>
          <w:rFonts w:ascii="Arial" w:hAnsi="Arial" w:cs="Arial"/>
          <w:sz w:val="22"/>
          <w:szCs w:val="22"/>
        </w:rPr>
        <w:t>Highly</w:t>
      </w:r>
      <w:r w:rsidR="00F02EEE">
        <w:rPr>
          <w:rFonts w:ascii="Arial" w:hAnsi="Arial" w:cs="Arial"/>
          <w:sz w:val="22"/>
          <w:szCs w:val="22"/>
        </w:rPr>
        <w:t xml:space="preserve"> developed interpersonal skills</w:t>
      </w:r>
    </w:p>
    <w:p w:rsidR="006D6813" w:rsidRPr="00013504" w:rsidRDefault="006D6813" w:rsidP="006D6813">
      <w:pPr>
        <w:pStyle w:val="1"/>
        <w:numPr>
          <w:ilvl w:val="0"/>
          <w:numId w:val="12"/>
        </w:numPr>
        <w:tabs>
          <w:tab w:val="clear" w:pos="720"/>
          <w:tab w:val="left" w:pos="-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13504">
        <w:rPr>
          <w:rFonts w:ascii="Arial" w:hAnsi="Arial" w:cs="Arial"/>
          <w:sz w:val="22"/>
          <w:szCs w:val="22"/>
        </w:rPr>
        <w:t xml:space="preserve">Excellent verbal and written communication skills, particularly an ability to </w:t>
      </w:r>
      <w:r w:rsidR="00F607AE">
        <w:rPr>
          <w:rFonts w:ascii="Arial" w:hAnsi="Arial" w:cs="Arial"/>
          <w:sz w:val="22"/>
          <w:szCs w:val="22"/>
        </w:rPr>
        <w:t>write program reports an asset</w:t>
      </w:r>
    </w:p>
    <w:p w:rsidR="006D6813" w:rsidRDefault="006D6813" w:rsidP="00D07CFE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01350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vailability to </w:t>
      </w:r>
      <w:r w:rsidR="005F643F">
        <w:rPr>
          <w:rFonts w:ascii="Arial" w:hAnsi="Arial" w:cs="Arial"/>
          <w:sz w:val="22"/>
          <w:szCs w:val="22"/>
        </w:rPr>
        <w:t>work some evenings</w:t>
      </w:r>
      <w:r>
        <w:rPr>
          <w:rFonts w:ascii="Arial" w:hAnsi="Arial" w:cs="Arial"/>
          <w:sz w:val="22"/>
          <w:szCs w:val="22"/>
        </w:rPr>
        <w:t>.</w:t>
      </w:r>
    </w:p>
    <w:p w:rsidR="00B31609" w:rsidRDefault="00B31609" w:rsidP="00D07CFE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First Nations, Inuit or </w:t>
      </w:r>
      <w:r w:rsidR="006B55AD">
        <w:rPr>
          <w:rFonts w:ascii="Arial" w:hAnsi="Arial" w:cs="Arial"/>
          <w:sz w:val="22"/>
          <w:szCs w:val="22"/>
        </w:rPr>
        <w:t>Métis</w:t>
      </w:r>
      <w:r>
        <w:rPr>
          <w:rFonts w:ascii="Arial" w:hAnsi="Arial" w:cs="Arial"/>
          <w:sz w:val="22"/>
          <w:szCs w:val="22"/>
        </w:rPr>
        <w:t xml:space="preserve"> descent.</w:t>
      </w:r>
    </w:p>
    <w:p w:rsidR="00240B85" w:rsidRDefault="00B31609" w:rsidP="00240B85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 Driver's license</w:t>
      </w:r>
    </w:p>
    <w:p w:rsidR="00B31609" w:rsidRDefault="00B31609" w:rsidP="00240B85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240B85">
        <w:rPr>
          <w:rFonts w:ascii="Arial" w:hAnsi="Arial" w:cs="Arial"/>
          <w:sz w:val="22"/>
          <w:szCs w:val="22"/>
        </w:rPr>
        <w:t>First Aid/CPR certification</w:t>
      </w:r>
    </w:p>
    <w:p w:rsidR="00240B85" w:rsidRDefault="00240B85" w:rsidP="00240B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240B85" w:rsidRDefault="00240B85" w:rsidP="00240B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240B85" w:rsidRDefault="00240B85" w:rsidP="00240B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240B85" w:rsidRDefault="00240B85" w:rsidP="00240B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240B85" w:rsidRDefault="00240B85" w:rsidP="00240B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240B85" w:rsidRDefault="00240B85" w:rsidP="00240B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240B85" w:rsidRDefault="00240B85" w:rsidP="00240B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240B85" w:rsidRPr="00240B85" w:rsidRDefault="00240B85" w:rsidP="00240B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Cs w:val="20"/>
        </w:rPr>
      </w:pPr>
      <w:r w:rsidRPr="00240B85">
        <w:rPr>
          <w:rFonts w:ascii="Arial" w:hAnsi="Arial" w:cs="Arial"/>
          <w:b/>
          <w:szCs w:val="20"/>
        </w:rPr>
        <w:t>To Apply:</w:t>
      </w:r>
      <w:r w:rsidRPr="00240B85">
        <w:rPr>
          <w:rFonts w:ascii="Arial" w:hAnsi="Arial" w:cs="Arial"/>
          <w:szCs w:val="20"/>
        </w:rPr>
        <w:t xml:space="preserve">        Send a complete resume, along with 3 references</w:t>
      </w:r>
      <w:r>
        <w:rPr>
          <w:rFonts w:ascii="Arial" w:hAnsi="Arial" w:cs="Arial"/>
          <w:szCs w:val="20"/>
        </w:rPr>
        <w:t xml:space="preserve"> to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</w:t>
      </w:r>
      <w:r w:rsidRPr="00240B85">
        <w:rPr>
          <w:rFonts w:ascii="Arial" w:hAnsi="Arial" w:cs="Arial"/>
          <w:szCs w:val="20"/>
        </w:rPr>
        <w:t xml:space="preserve">Minwaashin Lodge, 424 Catherine Street, 2nd Floor,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240B85">
        <w:rPr>
          <w:rFonts w:ascii="Arial" w:hAnsi="Arial" w:cs="Arial"/>
          <w:szCs w:val="20"/>
        </w:rPr>
        <w:t xml:space="preserve">Ottawa, Ontario K1R 5T8  </w:t>
      </w:r>
    </w:p>
    <w:p w:rsidR="00240B85" w:rsidRDefault="00240B85" w:rsidP="00240B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Cs w:val="20"/>
        </w:rPr>
      </w:pPr>
      <w:r w:rsidRPr="00240B85">
        <w:rPr>
          <w:rFonts w:ascii="Arial" w:hAnsi="Arial" w:cs="Arial"/>
          <w:szCs w:val="20"/>
        </w:rPr>
        <w:t xml:space="preserve">                         or email to: cdesilets@minlodge.com</w:t>
      </w:r>
    </w:p>
    <w:p w:rsidR="00240B85" w:rsidRPr="00240B85" w:rsidRDefault="00240B85" w:rsidP="00240B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8"/>
          <w:szCs w:val="22"/>
        </w:rPr>
      </w:pPr>
    </w:p>
    <w:p w:rsidR="006B55AD" w:rsidRDefault="00240B85" w:rsidP="00240B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Cs w:val="20"/>
        </w:rPr>
      </w:pPr>
      <w:r w:rsidRPr="00240B85">
        <w:rPr>
          <w:rFonts w:ascii="Arial" w:hAnsi="Arial" w:cs="Arial"/>
          <w:b/>
          <w:szCs w:val="20"/>
        </w:rPr>
        <w:t>Salary:</w:t>
      </w:r>
      <w:r w:rsidRPr="00240B85">
        <w:rPr>
          <w:rFonts w:ascii="Arial" w:hAnsi="Arial" w:cs="Arial"/>
          <w:szCs w:val="20"/>
        </w:rPr>
        <w:t xml:space="preserve">             $</w:t>
      </w:r>
      <w:r w:rsidR="006B55AD">
        <w:rPr>
          <w:rFonts w:ascii="Arial" w:hAnsi="Arial" w:cs="Arial"/>
          <w:szCs w:val="20"/>
        </w:rPr>
        <w:t>28,000 per annum</w:t>
      </w:r>
    </w:p>
    <w:p w:rsidR="00240B85" w:rsidRDefault="006B55AD" w:rsidP="00240B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4-day work week</w:t>
      </w:r>
    </w:p>
    <w:p w:rsidR="00240B85" w:rsidRPr="006B55AD" w:rsidRDefault="00EB6042" w:rsidP="00240B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:rsidR="00EC590D" w:rsidRPr="00240B85" w:rsidRDefault="00240B85" w:rsidP="00240B8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8"/>
          <w:szCs w:val="22"/>
        </w:rPr>
      </w:pPr>
      <w:r w:rsidRPr="00240B85">
        <w:rPr>
          <w:rFonts w:ascii="Arial" w:hAnsi="Arial" w:cs="Arial"/>
          <w:b/>
          <w:szCs w:val="20"/>
        </w:rPr>
        <w:t>Closing Date:</w:t>
      </w:r>
      <w:r w:rsidRPr="00240B85">
        <w:rPr>
          <w:rFonts w:ascii="Arial" w:hAnsi="Arial" w:cs="Arial"/>
          <w:szCs w:val="20"/>
        </w:rPr>
        <w:t xml:space="preserve">   August 6, 2012</w:t>
      </w:r>
    </w:p>
    <w:p w:rsidR="00EC590D" w:rsidRPr="00240B85" w:rsidRDefault="00EC590D" w:rsidP="003A1107">
      <w:pPr>
        <w:tabs>
          <w:tab w:val="num" w:pos="1080"/>
        </w:tabs>
        <w:ind w:right="720"/>
        <w:jc w:val="both"/>
        <w:rPr>
          <w:rFonts w:ascii="Arial" w:hAnsi="Arial" w:cs="Arial"/>
          <w:sz w:val="22"/>
          <w:szCs w:val="18"/>
          <w:lang w:val="en-CA"/>
        </w:rPr>
      </w:pPr>
    </w:p>
    <w:p w:rsidR="00D07CFE" w:rsidRPr="00032BB5" w:rsidRDefault="00D07CFE" w:rsidP="003A1107">
      <w:pPr>
        <w:tabs>
          <w:tab w:val="num" w:pos="1080"/>
        </w:tabs>
        <w:ind w:right="720"/>
        <w:jc w:val="both"/>
        <w:rPr>
          <w:rFonts w:ascii="Arial" w:hAnsi="Arial" w:cs="Arial"/>
          <w:sz w:val="18"/>
          <w:szCs w:val="18"/>
          <w:lang w:val="en-CA"/>
        </w:rPr>
      </w:pPr>
    </w:p>
    <w:p w:rsidR="00EC590D" w:rsidRDefault="00EC590D" w:rsidP="003A1107">
      <w:pPr>
        <w:tabs>
          <w:tab w:val="num" w:pos="1080"/>
        </w:tabs>
        <w:ind w:right="720"/>
        <w:jc w:val="both"/>
        <w:rPr>
          <w:rFonts w:ascii="Arial" w:hAnsi="Arial" w:cs="Arial"/>
          <w:b/>
          <w:bCs/>
          <w:sz w:val="18"/>
          <w:szCs w:val="18"/>
          <w:lang w:val="en-CA"/>
        </w:rPr>
      </w:pPr>
      <w:r w:rsidRPr="00032BB5">
        <w:rPr>
          <w:rFonts w:ascii="Arial" w:hAnsi="Arial" w:cs="Arial"/>
          <w:b/>
          <w:bCs/>
          <w:sz w:val="18"/>
          <w:szCs w:val="18"/>
          <w:lang w:val="en-CA"/>
        </w:rPr>
        <w:t>We thank all those who apply, however, only those</w:t>
      </w:r>
      <w:r w:rsidR="003A1107">
        <w:rPr>
          <w:rFonts w:ascii="Arial" w:hAnsi="Arial" w:cs="Arial"/>
          <w:b/>
          <w:bCs/>
          <w:sz w:val="18"/>
          <w:szCs w:val="18"/>
          <w:lang w:val="en-CA"/>
        </w:rPr>
        <w:t xml:space="preserve"> selected for an interview will be contacted. </w:t>
      </w:r>
    </w:p>
    <w:p w:rsidR="00EC590D" w:rsidRDefault="00EC590D" w:rsidP="00EC590D">
      <w:pPr>
        <w:tabs>
          <w:tab w:val="num" w:pos="1080"/>
        </w:tabs>
        <w:ind w:left="1080" w:right="720" w:hanging="360"/>
        <w:jc w:val="both"/>
        <w:rPr>
          <w:rFonts w:ascii="Arial" w:hAnsi="Arial" w:cs="Arial"/>
          <w:b/>
          <w:bCs/>
          <w:sz w:val="18"/>
          <w:szCs w:val="18"/>
          <w:lang w:val="en-CA"/>
        </w:rPr>
      </w:pPr>
    </w:p>
    <w:p w:rsidR="00A32AA1" w:rsidRDefault="00A32AA1">
      <w:pPr>
        <w:jc w:val="right"/>
      </w:pPr>
    </w:p>
    <w:sectPr w:rsidR="00A32AA1" w:rsidSect="00501AE2">
      <w:pgSz w:w="11906" w:h="16838" w:code="9"/>
      <w:pgMar w:top="1440" w:right="1274" w:bottom="1980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102" w:rsidRDefault="00203102">
      <w:r>
        <w:separator/>
      </w:r>
    </w:p>
  </w:endnote>
  <w:endnote w:type="continuationSeparator" w:id="0">
    <w:p w:rsidR="00203102" w:rsidRDefault="00203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102" w:rsidRDefault="00203102">
      <w:r>
        <w:separator/>
      </w:r>
    </w:p>
  </w:footnote>
  <w:footnote w:type="continuationSeparator" w:id="0">
    <w:p w:rsidR="00203102" w:rsidRDefault="00203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52D39F2"/>
    <w:multiLevelType w:val="hybridMultilevel"/>
    <w:tmpl w:val="A134BD70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9D44DE5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6D42A71"/>
    <w:multiLevelType w:val="hybridMultilevel"/>
    <w:tmpl w:val="BDF036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6E3D2E"/>
    <w:multiLevelType w:val="hybridMultilevel"/>
    <w:tmpl w:val="AD9CEF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2A02CE"/>
    <w:multiLevelType w:val="hybridMultilevel"/>
    <w:tmpl w:val="494AF1FA"/>
    <w:lvl w:ilvl="0" w:tplc="9D44DE52">
      <w:start w:val="1"/>
      <w:numFmt w:val="bullet"/>
      <w:lvlText w:val=""/>
      <w:lvlJc w:val="left"/>
      <w:pPr>
        <w:tabs>
          <w:tab w:val="num" w:pos="2239"/>
        </w:tabs>
        <w:ind w:left="223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D45263"/>
    <w:multiLevelType w:val="hybridMultilevel"/>
    <w:tmpl w:val="CBC858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0D4855"/>
    <w:multiLevelType w:val="hybridMultilevel"/>
    <w:tmpl w:val="F444897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1867DE"/>
    <w:multiLevelType w:val="hybridMultilevel"/>
    <w:tmpl w:val="0BEE2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59784E"/>
    <w:multiLevelType w:val="hybridMultilevel"/>
    <w:tmpl w:val="27F65E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062FC3"/>
    <w:multiLevelType w:val="hybridMultilevel"/>
    <w:tmpl w:val="F49A654C"/>
    <w:lvl w:ilvl="0" w:tplc="9D44DE52">
      <w:start w:val="1"/>
      <w:numFmt w:val="bullet"/>
      <w:lvlText w:val=""/>
      <w:lvlJc w:val="left"/>
      <w:pPr>
        <w:tabs>
          <w:tab w:val="num" w:pos="2239"/>
        </w:tabs>
        <w:ind w:left="223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1957E9"/>
    <w:multiLevelType w:val="hybridMultilevel"/>
    <w:tmpl w:val="8ABA8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4028BF"/>
    <w:multiLevelType w:val="hybridMultilevel"/>
    <w:tmpl w:val="D7A2F2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7B07230"/>
    <w:multiLevelType w:val="hybridMultilevel"/>
    <w:tmpl w:val="2870D7D4"/>
    <w:lvl w:ilvl="0" w:tplc="9D44DE52">
      <w:start w:val="1"/>
      <w:numFmt w:val="bullet"/>
      <w:lvlText w:val=""/>
      <w:lvlJc w:val="left"/>
      <w:pPr>
        <w:tabs>
          <w:tab w:val="num" w:pos="2354"/>
        </w:tabs>
        <w:ind w:left="235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ABA"/>
    <w:rsid w:val="000123F9"/>
    <w:rsid w:val="000349BB"/>
    <w:rsid w:val="00046A1B"/>
    <w:rsid w:val="000A4078"/>
    <w:rsid w:val="000D3AF6"/>
    <w:rsid w:val="00127388"/>
    <w:rsid w:val="00182F70"/>
    <w:rsid w:val="00187C5E"/>
    <w:rsid w:val="001946CA"/>
    <w:rsid w:val="001D6A31"/>
    <w:rsid w:val="00203102"/>
    <w:rsid w:val="002055C7"/>
    <w:rsid w:val="002247B7"/>
    <w:rsid w:val="00225A40"/>
    <w:rsid w:val="00236E09"/>
    <w:rsid w:val="00240B85"/>
    <w:rsid w:val="0029157C"/>
    <w:rsid w:val="00295021"/>
    <w:rsid w:val="002B5ABA"/>
    <w:rsid w:val="002F2068"/>
    <w:rsid w:val="00300293"/>
    <w:rsid w:val="0030608E"/>
    <w:rsid w:val="00332520"/>
    <w:rsid w:val="003A1107"/>
    <w:rsid w:val="003A37EA"/>
    <w:rsid w:val="003B4849"/>
    <w:rsid w:val="003D3EBF"/>
    <w:rsid w:val="003E2302"/>
    <w:rsid w:val="003F2F81"/>
    <w:rsid w:val="004465B9"/>
    <w:rsid w:val="004556D3"/>
    <w:rsid w:val="00484741"/>
    <w:rsid w:val="00487553"/>
    <w:rsid w:val="004879C5"/>
    <w:rsid w:val="004940D1"/>
    <w:rsid w:val="004B6C91"/>
    <w:rsid w:val="004C271B"/>
    <w:rsid w:val="004D4DC8"/>
    <w:rsid w:val="004E67E9"/>
    <w:rsid w:val="00501AE2"/>
    <w:rsid w:val="00517980"/>
    <w:rsid w:val="00521C71"/>
    <w:rsid w:val="005C26D2"/>
    <w:rsid w:val="005E2127"/>
    <w:rsid w:val="005F643F"/>
    <w:rsid w:val="00633047"/>
    <w:rsid w:val="006A07B3"/>
    <w:rsid w:val="006B55AD"/>
    <w:rsid w:val="006C2BD1"/>
    <w:rsid w:val="006D6813"/>
    <w:rsid w:val="00755E49"/>
    <w:rsid w:val="007E1B4C"/>
    <w:rsid w:val="0080227C"/>
    <w:rsid w:val="00822482"/>
    <w:rsid w:val="0082641C"/>
    <w:rsid w:val="008D5952"/>
    <w:rsid w:val="008E3D55"/>
    <w:rsid w:val="008F5509"/>
    <w:rsid w:val="00922DB7"/>
    <w:rsid w:val="00926C4C"/>
    <w:rsid w:val="00933765"/>
    <w:rsid w:val="00962969"/>
    <w:rsid w:val="009A21F2"/>
    <w:rsid w:val="009E111E"/>
    <w:rsid w:val="00A32AA1"/>
    <w:rsid w:val="00AE32FC"/>
    <w:rsid w:val="00B31609"/>
    <w:rsid w:val="00B74B1B"/>
    <w:rsid w:val="00BF7532"/>
    <w:rsid w:val="00C41BAA"/>
    <w:rsid w:val="00CC204C"/>
    <w:rsid w:val="00CF4903"/>
    <w:rsid w:val="00D0268C"/>
    <w:rsid w:val="00D07CFE"/>
    <w:rsid w:val="00D22BE4"/>
    <w:rsid w:val="00D308C9"/>
    <w:rsid w:val="00E231F8"/>
    <w:rsid w:val="00E3727A"/>
    <w:rsid w:val="00E84D5E"/>
    <w:rsid w:val="00EA7BA7"/>
    <w:rsid w:val="00EB6042"/>
    <w:rsid w:val="00EC590D"/>
    <w:rsid w:val="00EE46AC"/>
    <w:rsid w:val="00EF78FB"/>
    <w:rsid w:val="00F02EEE"/>
    <w:rsid w:val="00F24115"/>
    <w:rsid w:val="00F421E4"/>
    <w:rsid w:val="00F607AE"/>
    <w:rsid w:val="00F75B80"/>
    <w:rsid w:val="00F83798"/>
    <w:rsid w:val="00FB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5B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4465B9"/>
    <w:pPr>
      <w:ind w:left="-1260"/>
      <w:jc w:val="both"/>
    </w:pPr>
    <w:rPr>
      <w:rFonts w:ascii="Garamond" w:hAnsi="Garamond"/>
    </w:rPr>
  </w:style>
  <w:style w:type="paragraph" w:styleId="BodyText">
    <w:name w:val="Body Text"/>
    <w:basedOn w:val="Normal"/>
    <w:rsid w:val="004465B9"/>
    <w:pPr>
      <w:jc w:val="both"/>
    </w:pPr>
    <w:rPr>
      <w:rFonts w:ascii="Garamond" w:hAnsi="Garamond"/>
    </w:rPr>
  </w:style>
  <w:style w:type="character" w:styleId="Emphasis">
    <w:name w:val="Emphasis"/>
    <w:basedOn w:val="DefaultParagraphFont"/>
    <w:qFormat/>
    <w:rsid w:val="004465B9"/>
    <w:rPr>
      <w:i/>
      <w:iCs/>
    </w:rPr>
  </w:style>
  <w:style w:type="paragraph" w:styleId="FootnoteText">
    <w:name w:val="footnote text"/>
    <w:basedOn w:val="Normal"/>
    <w:semiHidden/>
    <w:rsid w:val="004465B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465B9"/>
    <w:rPr>
      <w:vertAlign w:val="superscript"/>
    </w:rPr>
  </w:style>
  <w:style w:type="paragraph" w:styleId="BalloonText">
    <w:name w:val="Balloon Text"/>
    <w:basedOn w:val="Normal"/>
    <w:semiHidden/>
    <w:rsid w:val="008264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590D"/>
    <w:rPr>
      <w:color w:val="0000FF"/>
      <w:u w:val="single"/>
    </w:rPr>
  </w:style>
  <w:style w:type="paragraph" w:customStyle="1" w:styleId="1">
    <w:name w:val="1"/>
    <w:aliases w:val="2,3"/>
    <w:basedOn w:val="Normal"/>
    <w:rsid w:val="006D6813"/>
    <w:pPr>
      <w:widowControl w:val="0"/>
      <w:numPr>
        <w:numId w:val="11"/>
      </w:numPr>
      <w:autoSpaceDE w:val="0"/>
      <w:autoSpaceDN w:val="0"/>
      <w:adjustRightInd w:val="0"/>
      <w:ind w:left="720" w:hanging="720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E9135-DF50-47CA-94BE-7EE9A95B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385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2008-07-03</vt:lpstr>
    </vt:vector>
  </TitlesOfParts>
  <Company>Microsoft</Company>
  <LinksUpToDate>false</LinksUpToDate>
  <CharactersWithSpaces>2914</CharactersWithSpaces>
  <SharedDoc>false</SharedDoc>
  <HLinks>
    <vt:vector size="6" baseType="variant">
      <vt:variant>
        <vt:i4>2687004</vt:i4>
      </vt:variant>
      <vt:variant>
        <vt:i4>3</vt:i4>
      </vt:variant>
      <vt:variant>
        <vt:i4>0</vt:i4>
      </vt:variant>
      <vt:variant>
        <vt:i4>5</vt:i4>
      </vt:variant>
      <vt:variant>
        <vt:lpwstr>mailto:ifiddler@minlodge.com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2008-07-03</dc:title>
  <dc:creator>lindah</dc:creator>
  <cp:lastModifiedBy>Chrystal Desilets</cp:lastModifiedBy>
  <cp:revision>7</cp:revision>
  <cp:lastPrinted>2008-07-18T14:27:00Z</cp:lastPrinted>
  <dcterms:created xsi:type="dcterms:W3CDTF">2012-07-25T14:10:00Z</dcterms:created>
  <dcterms:modified xsi:type="dcterms:W3CDTF">2012-07-25T19:27:00Z</dcterms:modified>
</cp:coreProperties>
</file>