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2E" w:rsidRDefault="00B83E32" w:rsidP="0035002E">
      <w:pPr>
        <w:pStyle w:val="Title"/>
        <w:ind w:left="-270"/>
        <w:rPr>
          <w:rFonts w:ascii="Tahoma" w:hAnsi="Tahoma" w:cs="Tahoma"/>
          <w:spacing w:val="0"/>
          <w:sz w:val="22"/>
          <w:lang w:val="fr-CA"/>
        </w:rPr>
      </w:pPr>
      <w:r>
        <w:rPr>
          <w:rFonts w:ascii="Tahoma" w:hAnsi="Tahoma" w:cs="Tahoma"/>
          <w:b w:val="0"/>
          <w:bCs/>
          <w:noProof/>
          <w:sz w:val="20"/>
          <w:u w:val="single"/>
          <w:lang w:val="en-CA" w:eastAsia="en-CA"/>
        </w:rPr>
        <w:drawing>
          <wp:anchor distT="0" distB="0" distL="114300" distR="114300" simplePos="0" relativeHeight="251655680" behindDoc="0" locked="0" layoutInCell="1" allowOverlap="1" wp14:anchorId="65789E57" wp14:editId="5F5F6996">
            <wp:simplePos x="0" y="0"/>
            <wp:positionH relativeFrom="column">
              <wp:posOffset>2247900</wp:posOffset>
            </wp:positionH>
            <wp:positionV relativeFrom="paragraph">
              <wp:posOffset>-657225</wp:posOffset>
            </wp:positionV>
            <wp:extent cx="1714500" cy="78056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377" r="-377"/>
                    <a:stretch>
                      <a:fillRect/>
                    </a:stretch>
                  </pic:blipFill>
                  <pic:spPr bwMode="auto">
                    <a:xfrm>
                      <a:off x="0" y="0"/>
                      <a:ext cx="1714500" cy="780567"/>
                    </a:xfrm>
                    <a:prstGeom prst="rect">
                      <a:avLst/>
                    </a:prstGeom>
                    <a:noFill/>
                    <a:ln>
                      <a:noFill/>
                    </a:ln>
                  </pic:spPr>
                </pic:pic>
              </a:graphicData>
            </a:graphic>
            <wp14:sizeRelH relativeFrom="page">
              <wp14:pctWidth>0</wp14:pctWidth>
            </wp14:sizeRelH>
            <wp14:sizeRelV relativeFrom="page">
              <wp14:pctHeight>0</wp14:pctHeight>
            </wp14:sizeRelV>
          </wp:anchor>
        </w:drawing>
      </w:r>
      <w:r w:rsidR="00360C15">
        <w:rPr>
          <w:rFonts w:ascii="Tahoma" w:hAnsi="Tahoma" w:cs="Tahoma"/>
          <w:noProof/>
          <w:spacing w:val="0"/>
          <w:sz w:val="22"/>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5pt;margin-top:-41.45pt;width:354pt;height:266.5pt;z-index:-251656704;visibility:visible;mso-wrap-edited:f;mso-position-horizontal-relative:text;mso-position-vertical-relative:text" wrapcoords="-46 0 -46 21539 21600 21539 21600 0 -46 0" o:userdrawn="t" fillcolor="#0c9">
            <v:imagedata r:id="rId7" o:title=""/>
          </v:shape>
          <o:OLEObject Type="Embed" ProgID="Word.Picture.8" ShapeID="_x0000_s1026" DrawAspect="Content" ObjectID="_1609334107" r:id="rId8"/>
        </w:pict>
      </w:r>
    </w:p>
    <w:p w:rsidR="00B83E32" w:rsidRDefault="00B83E32" w:rsidP="0035002E">
      <w:pPr>
        <w:pStyle w:val="Title"/>
        <w:rPr>
          <w:rFonts w:ascii="Tahoma" w:hAnsi="Tahoma" w:cs="Tahoma"/>
          <w:spacing w:val="0"/>
          <w:sz w:val="24"/>
        </w:rPr>
      </w:pPr>
    </w:p>
    <w:p w:rsidR="0035002E" w:rsidRDefault="00AA7C8E" w:rsidP="0035002E">
      <w:pPr>
        <w:pStyle w:val="Title"/>
        <w:rPr>
          <w:rFonts w:ascii="Tahoma" w:hAnsi="Tahoma" w:cs="Tahoma"/>
          <w:spacing w:val="0"/>
          <w:sz w:val="24"/>
        </w:rPr>
      </w:pPr>
      <w:r>
        <w:rPr>
          <w:rFonts w:ascii="Tahoma" w:hAnsi="Tahoma" w:cs="Tahoma"/>
          <w:spacing w:val="0"/>
          <w:sz w:val="24"/>
        </w:rPr>
        <w:t>(10</w:t>
      </w:r>
      <w:r w:rsidR="0035002E">
        <w:rPr>
          <w:rFonts w:ascii="Tahoma" w:hAnsi="Tahoma" w:cs="Tahoma"/>
          <w:spacing w:val="0"/>
          <w:sz w:val="24"/>
        </w:rPr>
        <w:t>) SUMMER STUDENT POSITIONS</w:t>
      </w:r>
    </w:p>
    <w:p w:rsidR="0035002E" w:rsidRDefault="0035002E" w:rsidP="0035002E">
      <w:pPr>
        <w:pStyle w:val="Title"/>
        <w:rPr>
          <w:rFonts w:ascii="Tahoma" w:hAnsi="Tahoma" w:cs="Tahoma"/>
          <w:caps/>
          <w:spacing w:val="0"/>
          <w:sz w:val="22"/>
        </w:rPr>
      </w:pPr>
      <w:r>
        <w:rPr>
          <w:rFonts w:ascii="Tahoma" w:hAnsi="Tahoma" w:cs="Tahoma"/>
          <w:caps/>
          <w:sz w:val="22"/>
          <w:lang w:val="en-GB"/>
        </w:rPr>
        <w:t>Bilingual &amp; English Positions</w:t>
      </w:r>
      <w:r>
        <w:rPr>
          <w:rFonts w:ascii="Tahoma" w:hAnsi="Tahoma" w:cs="Tahoma"/>
          <w:caps/>
          <w:spacing w:val="0"/>
          <w:sz w:val="22"/>
        </w:rPr>
        <w:t xml:space="preserve"> </w:t>
      </w:r>
    </w:p>
    <w:p w:rsidR="0035002E" w:rsidRDefault="0035002E" w:rsidP="0035002E">
      <w:pPr>
        <w:jc w:val="center"/>
        <w:rPr>
          <w:rFonts w:ascii="Tahoma" w:hAnsi="Tahoma" w:cs="Tahoma"/>
          <w:b/>
          <w:bCs/>
          <w:sz w:val="8"/>
          <w:lang w:val="en-GB"/>
        </w:rPr>
      </w:pPr>
    </w:p>
    <w:p w:rsidR="0035002E" w:rsidRDefault="0035002E" w:rsidP="0035002E">
      <w:pPr>
        <w:jc w:val="center"/>
        <w:rPr>
          <w:rFonts w:ascii="Tahoma" w:hAnsi="Tahoma" w:cs="Tahoma"/>
          <w:b/>
          <w:bCs/>
          <w:lang w:val="en-GB"/>
        </w:rPr>
      </w:pPr>
      <w:r>
        <w:rPr>
          <w:rFonts w:ascii="Tahoma" w:hAnsi="Tahoma" w:cs="Tahoma"/>
          <w:b/>
          <w:bCs/>
          <w:lang w:val="en-GB"/>
        </w:rPr>
        <w:t>Full-Time Opportunities (35 hours/week)</w:t>
      </w:r>
    </w:p>
    <w:p w:rsidR="0035002E" w:rsidRDefault="0035002E" w:rsidP="0035002E">
      <w:pPr>
        <w:jc w:val="center"/>
        <w:rPr>
          <w:rFonts w:ascii="Tahoma" w:hAnsi="Tahoma" w:cs="Tahoma"/>
          <w:b/>
          <w:bCs/>
          <w:lang w:val="en-GB"/>
        </w:rPr>
      </w:pPr>
      <w:r>
        <w:rPr>
          <w:rFonts w:ascii="Tahoma" w:hAnsi="Tahoma" w:cs="Tahoma"/>
          <w:b/>
          <w:bCs/>
          <w:lang w:val="en-GB"/>
        </w:rPr>
        <w:t xml:space="preserve"> - </w:t>
      </w:r>
      <w:r w:rsidRPr="002C2BA3">
        <w:rPr>
          <w:rFonts w:ascii="Tahoma" w:hAnsi="Tahoma" w:cs="Tahoma"/>
          <w:b/>
          <w:bCs/>
          <w:lang w:val="en-GB"/>
        </w:rPr>
        <w:t xml:space="preserve">From </w:t>
      </w:r>
      <w:r w:rsidR="00AA7C8E">
        <w:rPr>
          <w:rFonts w:ascii="Tahoma" w:hAnsi="Tahoma" w:cs="Tahoma"/>
          <w:b/>
          <w:bCs/>
          <w:lang w:val="en-GB"/>
        </w:rPr>
        <w:t>May 6</w:t>
      </w:r>
      <w:r>
        <w:rPr>
          <w:rFonts w:ascii="Tahoma" w:hAnsi="Tahoma" w:cs="Tahoma"/>
          <w:b/>
          <w:bCs/>
          <w:lang w:val="en-GB"/>
        </w:rPr>
        <w:t xml:space="preserve"> </w:t>
      </w:r>
      <w:r w:rsidRPr="002C2BA3">
        <w:rPr>
          <w:rFonts w:ascii="Tahoma" w:hAnsi="Tahoma" w:cs="Tahoma"/>
          <w:b/>
          <w:bCs/>
          <w:lang w:val="en-GB"/>
        </w:rPr>
        <w:t>to August</w:t>
      </w:r>
      <w:r w:rsidRPr="002C2BA3">
        <w:rPr>
          <w:rFonts w:ascii="Tahoma" w:hAnsi="Tahoma" w:cs="Tahoma"/>
          <w:b/>
          <w:bCs/>
          <w:vertAlign w:val="superscript"/>
          <w:lang w:val="en-GB"/>
        </w:rPr>
        <w:t xml:space="preserve"> </w:t>
      </w:r>
      <w:r w:rsidR="00AA7C8E">
        <w:rPr>
          <w:rFonts w:ascii="Tahoma" w:hAnsi="Tahoma" w:cs="Tahoma"/>
          <w:b/>
          <w:bCs/>
          <w:lang w:val="en-GB"/>
        </w:rPr>
        <w:t>23</w:t>
      </w:r>
      <w:r w:rsidRPr="002C2BA3">
        <w:rPr>
          <w:rFonts w:ascii="Tahoma" w:hAnsi="Tahoma" w:cs="Tahoma"/>
          <w:b/>
          <w:bCs/>
          <w:lang w:val="en-GB"/>
        </w:rPr>
        <w:t>,</w:t>
      </w:r>
      <w:r w:rsidRPr="002C2BA3">
        <w:rPr>
          <w:rFonts w:ascii="Tahoma" w:hAnsi="Tahoma" w:cs="Tahoma"/>
          <w:b/>
          <w:bCs/>
          <w:vertAlign w:val="superscript"/>
          <w:lang w:val="en-GB"/>
        </w:rPr>
        <w:t xml:space="preserve"> </w:t>
      </w:r>
      <w:r w:rsidRPr="002C2BA3">
        <w:rPr>
          <w:rFonts w:ascii="Tahoma" w:hAnsi="Tahoma" w:cs="Tahoma"/>
          <w:b/>
          <w:bCs/>
          <w:lang w:val="en-GB"/>
        </w:rPr>
        <w:t>201</w:t>
      </w:r>
      <w:r w:rsidR="00AA7C8E">
        <w:rPr>
          <w:rFonts w:ascii="Tahoma" w:hAnsi="Tahoma" w:cs="Tahoma"/>
          <w:b/>
          <w:bCs/>
          <w:lang w:val="en-GB"/>
        </w:rPr>
        <w:t>9</w:t>
      </w:r>
    </w:p>
    <w:p w:rsidR="00B83E32" w:rsidRPr="005251C8" w:rsidRDefault="00B83E32" w:rsidP="0035002E">
      <w:pPr>
        <w:jc w:val="center"/>
        <w:rPr>
          <w:rFonts w:ascii="Tahoma" w:hAnsi="Tahoma" w:cs="Tahoma"/>
          <w:b/>
          <w:bCs/>
          <w:lang w:val="en-GB"/>
        </w:rPr>
      </w:pPr>
    </w:p>
    <w:p w:rsidR="0035002E" w:rsidRPr="00F572B5" w:rsidRDefault="0035002E" w:rsidP="0035002E">
      <w:pPr>
        <w:jc w:val="both"/>
        <w:rPr>
          <w:rFonts w:ascii="Tahoma" w:hAnsi="Tahoma" w:cs="Tahoma"/>
          <w:sz w:val="19"/>
          <w:szCs w:val="19"/>
          <w:lang w:val="en-CA"/>
        </w:rPr>
      </w:pPr>
      <w:r w:rsidRPr="00F572B5">
        <w:rPr>
          <w:rFonts w:ascii="Tahoma" w:hAnsi="Tahoma" w:cs="Tahoma"/>
          <w:i/>
          <w:iCs/>
          <w:color w:val="000000"/>
          <w:sz w:val="19"/>
          <w:szCs w:val="19"/>
        </w:rPr>
        <w:t xml:space="preserve">The Children’s Aid Society (CAS) of Ottawa is committed to protecting the children and youth of our community from abuse and neglect. We work in collaboration with community partners to ensure their well-being and to strengthen the capacity of families and the communities in which they live. </w:t>
      </w:r>
    </w:p>
    <w:p w:rsidR="0035002E" w:rsidRPr="00F572B5" w:rsidRDefault="0035002E" w:rsidP="0035002E">
      <w:pPr>
        <w:rPr>
          <w:rFonts w:ascii="Tahoma" w:hAnsi="Tahoma" w:cs="Tahoma"/>
          <w:sz w:val="16"/>
          <w:szCs w:val="16"/>
          <w:lang w:val="en-CA"/>
        </w:rPr>
      </w:pPr>
    </w:p>
    <w:p w:rsidR="0035002E" w:rsidRPr="00F572B5" w:rsidRDefault="0035002E" w:rsidP="00360C15">
      <w:pPr>
        <w:tabs>
          <w:tab w:val="center" w:pos="4680"/>
        </w:tabs>
        <w:rPr>
          <w:rFonts w:ascii="Tahoma" w:hAnsi="Tahoma" w:cs="Tahoma"/>
          <w:b/>
          <w:bCs/>
          <w:sz w:val="19"/>
          <w:szCs w:val="19"/>
        </w:rPr>
      </w:pPr>
      <w:r w:rsidRPr="00F572B5">
        <w:rPr>
          <w:rFonts w:ascii="Tahoma" w:hAnsi="Tahoma" w:cs="Tahoma"/>
          <w:b/>
          <w:bCs/>
          <w:sz w:val="19"/>
          <w:szCs w:val="19"/>
        </w:rPr>
        <w:t xml:space="preserve">RESPONSIBILITIES: </w:t>
      </w:r>
      <w:r w:rsidR="00360C15">
        <w:rPr>
          <w:rFonts w:ascii="Tahoma" w:hAnsi="Tahoma" w:cs="Tahoma"/>
          <w:b/>
          <w:bCs/>
          <w:sz w:val="19"/>
          <w:szCs w:val="19"/>
        </w:rPr>
        <w:tab/>
      </w:r>
    </w:p>
    <w:p w:rsidR="0035002E" w:rsidRDefault="0035002E" w:rsidP="0035002E">
      <w:pPr>
        <w:rPr>
          <w:rFonts w:ascii="Tahoma" w:hAnsi="Tahoma" w:cs="Tahoma"/>
          <w:bCs/>
          <w:sz w:val="19"/>
          <w:szCs w:val="19"/>
        </w:rPr>
      </w:pPr>
      <w:r>
        <w:rPr>
          <w:rFonts w:ascii="Tahoma" w:hAnsi="Tahoma" w:cs="Tahoma"/>
          <w:bCs/>
          <w:sz w:val="19"/>
          <w:szCs w:val="19"/>
        </w:rPr>
        <w:t>Responsibilities will vary based on role. Summer student positions are available are in the following areas of the organization.</w:t>
      </w:r>
    </w:p>
    <w:p w:rsidR="0035002E" w:rsidRDefault="0035002E" w:rsidP="0035002E">
      <w:pPr>
        <w:pStyle w:val="ListParagraph"/>
        <w:numPr>
          <w:ilvl w:val="0"/>
          <w:numId w:val="4"/>
        </w:numPr>
        <w:rPr>
          <w:rFonts w:ascii="Tahoma" w:hAnsi="Tahoma" w:cs="Tahoma"/>
          <w:bCs/>
          <w:sz w:val="19"/>
          <w:szCs w:val="19"/>
        </w:rPr>
      </w:pPr>
      <w:r>
        <w:rPr>
          <w:rFonts w:ascii="Tahoma" w:hAnsi="Tahoma" w:cs="Tahoma"/>
          <w:bCs/>
          <w:sz w:val="19"/>
          <w:szCs w:val="19"/>
        </w:rPr>
        <w:t>Social Work (</w:t>
      </w:r>
      <w:r w:rsidR="00AA7C8E">
        <w:rPr>
          <w:rFonts w:ascii="Tahoma" w:hAnsi="Tahoma" w:cs="Tahoma"/>
          <w:bCs/>
          <w:sz w:val="19"/>
          <w:szCs w:val="19"/>
        </w:rPr>
        <w:t>4</w:t>
      </w:r>
      <w:r>
        <w:rPr>
          <w:rFonts w:ascii="Tahoma" w:hAnsi="Tahoma" w:cs="Tahoma"/>
          <w:bCs/>
          <w:sz w:val="19"/>
          <w:szCs w:val="19"/>
        </w:rPr>
        <w:t>)</w:t>
      </w:r>
    </w:p>
    <w:p w:rsidR="0035002E" w:rsidRDefault="0035002E" w:rsidP="0035002E">
      <w:pPr>
        <w:pStyle w:val="ListParagraph"/>
        <w:numPr>
          <w:ilvl w:val="0"/>
          <w:numId w:val="4"/>
        </w:numPr>
        <w:rPr>
          <w:rFonts w:ascii="Tahoma" w:hAnsi="Tahoma" w:cs="Tahoma"/>
          <w:bCs/>
          <w:sz w:val="19"/>
          <w:szCs w:val="19"/>
        </w:rPr>
      </w:pPr>
      <w:r>
        <w:rPr>
          <w:rFonts w:ascii="Tahoma" w:hAnsi="Tahoma" w:cs="Tahoma"/>
          <w:bCs/>
          <w:sz w:val="19"/>
          <w:szCs w:val="19"/>
        </w:rPr>
        <w:t>Indigenous Focus Social Work (1)</w:t>
      </w:r>
    </w:p>
    <w:p w:rsidR="0035002E" w:rsidRDefault="0035002E" w:rsidP="0035002E">
      <w:pPr>
        <w:pStyle w:val="ListParagraph"/>
        <w:numPr>
          <w:ilvl w:val="0"/>
          <w:numId w:val="4"/>
        </w:numPr>
        <w:rPr>
          <w:rFonts w:ascii="Tahoma" w:hAnsi="Tahoma" w:cs="Tahoma"/>
          <w:bCs/>
          <w:sz w:val="19"/>
          <w:szCs w:val="19"/>
        </w:rPr>
      </w:pPr>
      <w:r>
        <w:rPr>
          <w:rFonts w:ascii="Tahoma" w:hAnsi="Tahoma" w:cs="Tahoma"/>
          <w:bCs/>
          <w:sz w:val="19"/>
          <w:szCs w:val="19"/>
        </w:rPr>
        <w:t>Communications (1)</w:t>
      </w:r>
    </w:p>
    <w:p w:rsidR="0035002E" w:rsidRDefault="00AA7C8E" w:rsidP="0035002E">
      <w:pPr>
        <w:pStyle w:val="ListParagraph"/>
        <w:numPr>
          <w:ilvl w:val="0"/>
          <w:numId w:val="4"/>
        </w:numPr>
        <w:rPr>
          <w:rFonts w:ascii="Tahoma" w:hAnsi="Tahoma" w:cs="Tahoma"/>
          <w:bCs/>
          <w:sz w:val="19"/>
          <w:szCs w:val="19"/>
        </w:rPr>
      </w:pPr>
      <w:r>
        <w:rPr>
          <w:rFonts w:ascii="Tahoma" w:hAnsi="Tahoma" w:cs="Tahoma"/>
          <w:bCs/>
          <w:sz w:val="19"/>
          <w:szCs w:val="19"/>
        </w:rPr>
        <w:t xml:space="preserve">Community Relations and </w:t>
      </w:r>
      <w:r w:rsidR="0035002E">
        <w:rPr>
          <w:rFonts w:ascii="Tahoma" w:hAnsi="Tahoma" w:cs="Tahoma"/>
          <w:bCs/>
          <w:sz w:val="19"/>
          <w:szCs w:val="19"/>
        </w:rPr>
        <w:t>Quality Assurance (1)</w:t>
      </w:r>
    </w:p>
    <w:p w:rsidR="0035002E" w:rsidRDefault="0035002E" w:rsidP="0035002E">
      <w:pPr>
        <w:pStyle w:val="ListParagraph"/>
        <w:numPr>
          <w:ilvl w:val="0"/>
          <w:numId w:val="4"/>
        </w:numPr>
        <w:rPr>
          <w:rFonts w:ascii="Tahoma" w:hAnsi="Tahoma" w:cs="Tahoma"/>
          <w:bCs/>
          <w:sz w:val="19"/>
          <w:szCs w:val="19"/>
        </w:rPr>
      </w:pPr>
      <w:r>
        <w:rPr>
          <w:rFonts w:ascii="Tahoma" w:hAnsi="Tahoma" w:cs="Tahoma"/>
          <w:bCs/>
          <w:sz w:val="19"/>
          <w:szCs w:val="19"/>
        </w:rPr>
        <w:t>Legal (1)</w:t>
      </w:r>
    </w:p>
    <w:p w:rsidR="00AA7C8E" w:rsidRDefault="00AA7C8E" w:rsidP="0035002E">
      <w:pPr>
        <w:pStyle w:val="ListParagraph"/>
        <w:numPr>
          <w:ilvl w:val="0"/>
          <w:numId w:val="4"/>
        </w:numPr>
        <w:rPr>
          <w:rFonts w:ascii="Tahoma" w:hAnsi="Tahoma" w:cs="Tahoma"/>
          <w:bCs/>
          <w:sz w:val="19"/>
          <w:szCs w:val="19"/>
        </w:rPr>
      </w:pPr>
      <w:r>
        <w:rPr>
          <w:rFonts w:ascii="Tahoma" w:hAnsi="Tahoma" w:cs="Tahoma"/>
          <w:bCs/>
          <w:sz w:val="19"/>
          <w:szCs w:val="19"/>
        </w:rPr>
        <w:t xml:space="preserve">Human Resources (1) </w:t>
      </w:r>
    </w:p>
    <w:p w:rsidR="00AA7C8E" w:rsidRDefault="00AA7C8E" w:rsidP="0035002E">
      <w:pPr>
        <w:pStyle w:val="ListParagraph"/>
        <w:numPr>
          <w:ilvl w:val="0"/>
          <w:numId w:val="4"/>
        </w:numPr>
        <w:rPr>
          <w:rFonts w:ascii="Tahoma" w:hAnsi="Tahoma" w:cs="Tahoma"/>
          <w:bCs/>
          <w:sz w:val="19"/>
          <w:szCs w:val="19"/>
        </w:rPr>
      </w:pPr>
      <w:r>
        <w:rPr>
          <w:rFonts w:ascii="Tahoma" w:hAnsi="Tahoma" w:cs="Tahoma"/>
          <w:bCs/>
          <w:sz w:val="19"/>
          <w:szCs w:val="19"/>
        </w:rPr>
        <w:t xml:space="preserve">Administrative Assistant (1) </w:t>
      </w:r>
    </w:p>
    <w:p w:rsidR="0035002E" w:rsidRPr="0035002E" w:rsidRDefault="0035002E" w:rsidP="0035002E">
      <w:pPr>
        <w:ind w:left="420"/>
        <w:rPr>
          <w:rFonts w:ascii="Tahoma" w:hAnsi="Tahoma" w:cs="Tahoma"/>
          <w:bCs/>
          <w:sz w:val="19"/>
          <w:szCs w:val="19"/>
        </w:rPr>
      </w:pPr>
      <w:r>
        <w:rPr>
          <w:rFonts w:ascii="Tahoma" w:hAnsi="Tahoma" w:cs="Tahoma"/>
          <w:bCs/>
          <w:sz w:val="19"/>
          <w:szCs w:val="19"/>
        </w:rPr>
        <w:t>* For complete job descriptions for each role please visit our website (</w:t>
      </w:r>
      <w:hyperlink r:id="rId9" w:history="1">
        <w:r w:rsidRPr="0058232E">
          <w:rPr>
            <w:rStyle w:val="Hyperlink"/>
            <w:rFonts w:ascii="Tahoma" w:hAnsi="Tahoma" w:cs="Tahoma"/>
            <w:bCs/>
            <w:sz w:val="19"/>
            <w:szCs w:val="19"/>
          </w:rPr>
          <w:t>www.casott.on.ca</w:t>
        </w:r>
      </w:hyperlink>
      <w:r>
        <w:rPr>
          <w:rFonts w:ascii="Tahoma" w:hAnsi="Tahoma" w:cs="Tahoma"/>
          <w:bCs/>
          <w:sz w:val="19"/>
          <w:szCs w:val="19"/>
        </w:rPr>
        <w:t xml:space="preserve">) </w:t>
      </w:r>
    </w:p>
    <w:p w:rsidR="0035002E" w:rsidRPr="00F572B5" w:rsidRDefault="0035002E" w:rsidP="0035002E">
      <w:pPr>
        <w:rPr>
          <w:rFonts w:ascii="Tahoma" w:hAnsi="Tahoma" w:cs="Tahoma"/>
          <w:sz w:val="16"/>
          <w:szCs w:val="16"/>
          <w:lang w:val="en-GB"/>
        </w:rPr>
      </w:pPr>
    </w:p>
    <w:p w:rsidR="0035002E" w:rsidRPr="00F572B5" w:rsidRDefault="0035002E" w:rsidP="0035002E">
      <w:pPr>
        <w:rPr>
          <w:rFonts w:ascii="Tahoma" w:hAnsi="Tahoma" w:cs="Tahoma"/>
          <w:sz w:val="19"/>
          <w:szCs w:val="19"/>
          <w:lang w:val="en-GB"/>
        </w:rPr>
      </w:pPr>
      <w:r>
        <w:rPr>
          <w:rFonts w:ascii="Tahoma" w:hAnsi="Tahoma" w:cs="Tahoma"/>
          <w:b/>
          <w:bCs/>
          <w:sz w:val="19"/>
          <w:szCs w:val="19"/>
          <w:lang w:val="en-GB"/>
        </w:rPr>
        <w:t>REQUIREMENTS &amp; COMPETENCIES</w:t>
      </w:r>
      <w:r w:rsidRPr="00F572B5">
        <w:rPr>
          <w:rFonts w:ascii="Tahoma" w:hAnsi="Tahoma" w:cs="Tahoma"/>
          <w:b/>
          <w:bCs/>
          <w:sz w:val="19"/>
          <w:szCs w:val="19"/>
          <w:lang w:val="en-GB"/>
        </w:rPr>
        <w:t>:</w:t>
      </w:r>
    </w:p>
    <w:p w:rsidR="0035002E" w:rsidRPr="0035002E" w:rsidRDefault="0035002E" w:rsidP="0035002E">
      <w:pPr>
        <w:pStyle w:val="Level1"/>
        <w:numPr>
          <w:ilvl w:val="0"/>
          <w:numId w:val="2"/>
        </w:numPr>
        <w:tabs>
          <w:tab w:val="clear" w:pos="720"/>
          <w:tab w:val="left" w:pos="-1440"/>
          <w:tab w:val="num" w:pos="360"/>
        </w:tabs>
        <w:ind w:left="360"/>
        <w:jc w:val="both"/>
        <w:rPr>
          <w:rFonts w:ascii="Tahoma" w:hAnsi="Tahoma" w:cs="Tahoma"/>
          <w:sz w:val="19"/>
          <w:szCs w:val="19"/>
          <w:lang w:val="en-GB"/>
        </w:rPr>
      </w:pPr>
      <w:r>
        <w:rPr>
          <w:rFonts w:ascii="Tahoma" w:hAnsi="Tahoma" w:cs="Tahoma"/>
          <w:sz w:val="19"/>
          <w:szCs w:val="19"/>
          <w:lang w:val="en-GB"/>
        </w:rPr>
        <w:t xml:space="preserve">Current </w:t>
      </w:r>
      <w:r w:rsidRPr="00F572B5">
        <w:rPr>
          <w:rFonts w:ascii="Tahoma" w:hAnsi="Tahoma" w:cs="Tahoma"/>
          <w:sz w:val="19"/>
          <w:szCs w:val="19"/>
          <w:lang w:val="en-GB"/>
        </w:rPr>
        <w:t>student</w:t>
      </w:r>
      <w:r w:rsidR="00AA7C8E">
        <w:rPr>
          <w:rFonts w:ascii="Tahoma" w:hAnsi="Tahoma" w:cs="Tahoma"/>
          <w:sz w:val="19"/>
          <w:szCs w:val="19"/>
          <w:lang w:val="en-GB"/>
        </w:rPr>
        <w:t xml:space="preserve"> or recent graduate. </w:t>
      </w:r>
    </w:p>
    <w:p w:rsidR="0035002E" w:rsidRPr="00F572B5" w:rsidRDefault="0035002E" w:rsidP="0035002E">
      <w:pPr>
        <w:pStyle w:val="Level1"/>
        <w:numPr>
          <w:ilvl w:val="0"/>
          <w:numId w:val="2"/>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Experience working with children and families is highly desired.</w:t>
      </w:r>
    </w:p>
    <w:p w:rsidR="0035002E" w:rsidRPr="00F572B5" w:rsidRDefault="0035002E" w:rsidP="0035002E">
      <w:pPr>
        <w:pStyle w:val="Level1"/>
        <w:numPr>
          <w:ilvl w:val="0"/>
          <w:numId w:val="2"/>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CA"/>
        </w:rPr>
        <w:t>Sound knowledge of our mandate and the services that we provide.</w:t>
      </w:r>
    </w:p>
    <w:p w:rsidR="0035002E" w:rsidRPr="00F572B5" w:rsidRDefault="0035002E" w:rsidP="0035002E">
      <w:pPr>
        <w:pStyle w:val="Level1"/>
        <w:numPr>
          <w:ilvl w:val="0"/>
          <w:numId w:val="2"/>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hint="eastAsia"/>
          <w:sz w:val="19"/>
          <w:szCs w:val="19"/>
        </w:rPr>
        <w:t xml:space="preserve">Demonstrated knowledge, skills and abilities </w:t>
      </w:r>
      <w:r w:rsidRPr="00F572B5">
        <w:rPr>
          <w:rFonts w:ascii="Tahoma" w:hAnsi="Tahoma" w:cs="Tahoma"/>
          <w:sz w:val="19"/>
          <w:szCs w:val="19"/>
        </w:rPr>
        <w:t xml:space="preserve">to </w:t>
      </w:r>
      <w:r w:rsidRPr="00F572B5">
        <w:rPr>
          <w:rFonts w:ascii="Tahoma" w:hAnsi="Tahoma" w:cs="Tahoma" w:hint="eastAsia"/>
          <w:sz w:val="19"/>
          <w:szCs w:val="19"/>
        </w:rPr>
        <w:t xml:space="preserve">work effectively </w:t>
      </w:r>
      <w:r w:rsidRPr="00F572B5">
        <w:rPr>
          <w:rFonts w:ascii="Tahoma" w:hAnsi="Tahoma" w:cs="Tahoma"/>
          <w:sz w:val="19"/>
          <w:szCs w:val="19"/>
        </w:rPr>
        <w:t>with diverse communities and Aboriginal Peoples.</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Ability to establish and maintain positive relationships with clients, staff and community professionals.</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Ability to work in a fast paced environment and to respond to competing demands.</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Good judgment, good decision making skills, excellent organizational and planning skills and the ability to work independently as well as within a team setting.</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Demonstrated</w:t>
      </w:r>
      <w:r>
        <w:rPr>
          <w:rFonts w:ascii="Tahoma" w:hAnsi="Tahoma" w:cs="Tahoma"/>
          <w:sz w:val="19"/>
          <w:szCs w:val="19"/>
          <w:lang w:val="en-GB"/>
        </w:rPr>
        <w:t xml:space="preserve"> strong</w:t>
      </w:r>
      <w:r w:rsidRPr="00F572B5">
        <w:rPr>
          <w:rFonts w:ascii="Tahoma" w:hAnsi="Tahoma" w:cs="Tahoma"/>
          <w:sz w:val="19"/>
          <w:szCs w:val="19"/>
          <w:lang w:val="en-GB"/>
        </w:rPr>
        <w:t xml:space="preserve"> ability to communicate, both verbally and in writing.</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Proven ability in using office software, i.e. MS Word, MS Excel and Lotus Notes.</w:t>
      </w:r>
    </w:p>
    <w:p w:rsidR="00AA7C8E" w:rsidRPr="00AA7C8E"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AA7C8E">
        <w:rPr>
          <w:rFonts w:ascii="Tahoma" w:hAnsi="Tahoma" w:cs="Tahoma"/>
          <w:sz w:val="19"/>
          <w:szCs w:val="19"/>
          <w:lang w:val="en-GB"/>
        </w:rPr>
        <w:t>Valid Driver’s License and a</w:t>
      </w:r>
      <w:proofErr w:type="spellStart"/>
      <w:r w:rsidRPr="00AA7C8E">
        <w:rPr>
          <w:rFonts w:ascii="Tahoma" w:hAnsi="Tahoma" w:cs="Tahoma"/>
          <w:sz w:val="19"/>
          <w:szCs w:val="19"/>
        </w:rPr>
        <w:t>ccess</w:t>
      </w:r>
      <w:proofErr w:type="spellEnd"/>
      <w:r w:rsidRPr="00AA7C8E">
        <w:rPr>
          <w:rFonts w:ascii="Tahoma" w:hAnsi="Tahoma" w:cs="Tahoma"/>
          <w:sz w:val="19"/>
          <w:szCs w:val="19"/>
        </w:rPr>
        <w:t xml:space="preserve"> or ownership to a vehicle </w:t>
      </w:r>
      <w:r w:rsidR="00AA7C8E" w:rsidRPr="00AA7C8E">
        <w:rPr>
          <w:rFonts w:ascii="Tahoma" w:hAnsi="Tahoma" w:cs="Tahoma"/>
          <w:sz w:val="19"/>
          <w:szCs w:val="19"/>
        </w:rPr>
        <w:t>is a requir</w:t>
      </w:r>
      <w:r w:rsidR="00AA7C8E">
        <w:rPr>
          <w:rFonts w:ascii="Tahoma" w:hAnsi="Tahoma" w:cs="Tahoma"/>
          <w:sz w:val="19"/>
          <w:szCs w:val="19"/>
        </w:rPr>
        <w:t xml:space="preserve">ement for some positions. </w:t>
      </w:r>
    </w:p>
    <w:p w:rsidR="0035002E" w:rsidRPr="00AA7C8E"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AA7C8E">
        <w:rPr>
          <w:rFonts w:ascii="Tahoma" w:hAnsi="Tahoma" w:cs="Tahoma"/>
          <w:sz w:val="19"/>
          <w:szCs w:val="19"/>
          <w:lang w:val="en-GB"/>
        </w:rPr>
        <w:t xml:space="preserve">Ownership of a </w:t>
      </w:r>
      <w:r w:rsidR="00AA7C8E">
        <w:rPr>
          <w:rFonts w:ascii="Tahoma" w:hAnsi="Tahoma" w:cs="Tahoma"/>
          <w:sz w:val="19"/>
          <w:szCs w:val="19"/>
        </w:rPr>
        <w:t xml:space="preserve">cellular phone is a requirement for some positions. </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 xml:space="preserve">Satisfactory Police </w:t>
      </w:r>
      <w:r w:rsidRPr="00F572B5">
        <w:rPr>
          <w:rFonts w:ascii="Tahoma" w:hAnsi="Tahoma" w:cs="Tahoma"/>
          <w:sz w:val="19"/>
          <w:szCs w:val="19"/>
        </w:rPr>
        <w:t>Record Check for Service with the Vulnerable Sector is required upon hire.</w:t>
      </w:r>
    </w:p>
    <w:p w:rsidR="0035002E" w:rsidRPr="00F572B5" w:rsidRDefault="0035002E" w:rsidP="0035002E">
      <w:pPr>
        <w:pStyle w:val="Level1"/>
        <w:numPr>
          <w:ilvl w:val="0"/>
          <w:numId w:val="3"/>
        </w:numPr>
        <w:tabs>
          <w:tab w:val="clear" w:pos="720"/>
          <w:tab w:val="left" w:pos="-1440"/>
          <w:tab w:val="num" w:pos="360"/>
        </w:tabs>
        <w:ind w:left="360"/>
        <w:jc w:val="both"/>
        <w:rPr>
          <w:rFonts w:ascii="Tahoma" w:hAnsi="Tahoma" w:cs="Tahoma"/>
          <w:sz w:val="19"/>
          <w:szCs w:val="19"/>
          <w:lang w:val="en-GB"/>
        </w:rPr>
      </w:pPr>
      <w:r w:rsidRPr="00F572B5">
        <w:rPr>
          <w:rFonts w:ascii="Tahoma" w:hAnsi="Tahoma" w:cs="Tahoma"/>
          <w:sz w:val="19"/>
          <w:szCs w:val="19"/>
          <w:lang w:val="en-GB"/>
        </w:rPr>
        <w:t xml:space="preserve">**Some positions may require proficiency in both official languages (French &amp; English). </w:t>
      </w:r>
    </w:p>
    <w:p w:rsidR="0035002E" w:rsidRPr="00F572B5" w:rsidRDefault="0035002E" w:rsidP="0035002E">
      <w:pPr>
        <w:tabs>
          <w:tab w:val="num" w:pos="360"/>
        </w:tabs>
        <w:ind w:left="360"/>
        <w:jc w:val="both"/>
        <w:rPr>
          <w:rFonts w:ascii="Tahoma" w:hAnsi="Tahoma" w:cs="Tahoma"/>
          <w:sz w:val="19"/>
          <w:szCs w:val="19"/>
          <w:lang w:val="en-GB"/>
        </w:rPr>
      </w:pPr>
    </w:p>
    <w:p w:rsidR="0035002E" w:rsidRPr="00F572B5" w:rsidRDefault="0035002E" w:rsidP="0035002E">
      <w:pPr>
        <w:tabs>
          <w:tab w:val="left" w:pos="0"/>
          <w:tab w:val="left" w:pos="720"/>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ind w:right="-284"/>
        <w:jc w:val="both"/>
        <w:rPr>
          <w:rFonts w:ascii="Tahoma" w:hAnsi="Tahoma" w:cs="Tahoma"/>
          <w:sz w:val="19"/>
          <w:szCs w:val="19"/>
          <w:lang w:val="en-CA"/>
        </w:rPr>
      </w:pPr>
      <w:r w:rsidRPr="00F572B5">
        <w:rPr>
          <w:rFonts w:ascii="Tahoma" w:hAnsi="Tahoma" w:cs="Tahoma"/>
          <w:b/>
          <w:bCs/>
          <w:sz w:val="19"/>
          <w:szCs w:val="19"/>
          <w:lang w:val="en-CA"/>
        </w:rPr>
        <w:t>HOURS OF WORK:</w:t>
      </w:r>
      <w:r w:rsidRPr="00F572B5">
        <w:rPr>
          <w:rFonts w:ascii="Tahoma" w:hAnsi="Tahoma" w:cs="Tahoma"/>
          <w:sz w:val="19"/>
          <w:szCs w:val="19"/>
          <w:lang w:val="en-CA"/>
        </w:rPr>
        <w:t xml:space="preserve"> Monday to Friday, from 8:30 a.m. to 4:30 p.m. + flexibility to work variable hours when required</w:t>
      </w:r>
    </w:p>
    <w:p w:rsidR="0035002E" w:rsidRPr="00F572B5" w:rsidRDefault="0035002E" w:rsidP="00350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19"/>
          <w:szCs w:val="19"/>
          <w:lang w:val="en-CA"/>
        </w:rPr>
      </w:pPr>
    </w:p>
    <w:p w:rsidR="0035002E" w:rsidRPr="00F572B5" w:rsidRDefault="0035002E" w:rsidP="00350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19"/>
          <w:szCs w:val="19"/>
        </w:rPr>
      </w:pPr>
      <w:r>
        <w:rPr>
          <w:rFonts w:ascii="Tahoma" w:hAnsi="Tahoma" w:cs="Tahoma"/>
          <w:sz w:val="19"/>
          <w:szCs w:val="19"/>
          <w:lang w:val="en-CA"/>
        </w:rPr>
        <w:t>We offer a competitive salary</w:t>
      </w:r>
      <w:r w:rsidRPr="00F572B5">
        <w:rPr>
          <w:rFonts w:ascii="Tahoma" w:hAnsi="Tahoma" w:cs="Tahoma"/>
          <w:sz w:val="19"/>
          <w:szCs w:val="19"/>
          <w:lang w:val="en-CA"/>
        </w:rPr>
        <w:t xml:space="preserve"> rate of </w:t>
      </w:r>
      <w:r w:rsidRPr="00F572B5">
        <w:rPr>
          <w:rFonts w:ascii="Tahoma" w:hAnsi="Tahoma" w:cs="Tahoma"/>
          <w:b/>
          <w:bCs/>
          <w:sz w:val="19"/>
          <w:szCs w:val="19"/>
          <w:lang w:val="en-CA"/>
        </w:rPr>
        <w:t>$</w:t>
      </w:r>
      <w:r w:rsidR="00AA7C8E">
        <w:rPr>
          <w:rFonts w:ascii="Tahoma" w:hAnsi="Tahoma" w:cs="Tahoma"/>
          <w:b/>
          <w:bCs/>
          <w:sz w:val="19"/>
          <w:szCs w:val="19"/>
          <w:lang w:val="en-CA"/>
        </w:rPr>
        <w:t>16</w:t>
      </w:r>
      <w:r>
        <w:rPr>
          <w:rFonts w:ascii="Tahoma" w:hAnsi="Tahoma" w:cs="Tahoma"/>
          <w:b/>
          <w:bCs/>
          <w:sz w:val="19"/>
          <w:szCs w:val="19"/>
          <w:lang w:val="en-CA"/>
        </w:rPr>
        <w:t>.00</w:t>
      </w:r>
      <w:r w:rsidRPr="00F572B5">
        <w:rPr>
          <w:rFonts w:ascii="Tahoma" w:hAnsi="Tahoma" w:cs="Tahoma"/>
          <w:b/>
          <w:bCs/>
          <w:sz w:val="19"/>
          <w:szCs w:val="19"/>
          <w:lang w:val="en-CA"/>
        </w:rPr>
        <w:t xml:space="preserve"> per hour</w:t>
      </w:r>
      <w:r>
        <w:rPr>
          <w:rFonts w:ascii="Tahoma" w:hAnsi="Tahoma" w:cs="Tahoma"/>
          <w:sz w:val="19"/>
          <w:szCs w:val="19"/>
          <w:lang w:val="en-CA"/>
        </w:rPr>
        <w:t xml:space="preserve"> p</w:t>
      </w:r>
      <w:r w:rsidRPr="0050579C">
        <w:rPr>
          <w:rFonts w:ascii="Tahoma" w:hAnsi="Tahoma" w:cs="Tahoma"/>
          <w:sz w:val="19"/>
          <w:szCs w:val="19"/>
          <w:lang w:val="en-CA"/>
        </w:rPr>
        <w:t xml:space="preserve">lus an additional 6% in </w:t>
      </w:r>
      <w:r>
        <w:rPr>
          <w:rFonts w:ascii="Tahoma" w:hAnsi="Tahoma" w:cs="Tahoma"/>
          <w:sz w:val="19"/>
          <w:szCs w:val="19"/>
          <w:lang w:val="en-CA"/>
        </w:rPr>
        <w:t>lieu of insurable benefits and 5</w:t>
      </w:r>
      <w:r w:rsidRPr="0050579C">
        <w:rPr>
          <w:rFonts w:ascii="Tahoma" w:hAnsi="Tahoma" w:cs="Tahoma"/>
          <w:sz w:val="19"/>
          <w:szCs w:val="19"/>
          <w:lang w:val="en-CA"/>
        </w:rPr>
        <w:t>% of vacation pay</w:t>
      </w:r>
      <w:r>
        <w:rPr>
          <w:rFonts w:ascii="Tahoma" w:hAnsi="Tahoma" w:cs="Tahoma"/>
          <w:sz w:val="19"/>
          <w:szCs w:val="19"/>
          <w:lang w:val="en-CA"/>
        </w:rPr>
        <w:t xml:space="preserve">. </w:t>
      </w:r>
      <w:r w:rsidRPr="00F572B5">
        <w:rPr>
          <w:rFonts w:ascii="Tahoma" w:hAnsi="Tahoma" w:cs="Tahoma"/>
          <w:sz w:val="19"/>
          <w:szCs w:val="19"/>
        </w:rPr>
        <w:t>O</w:t>
      </w:r>
      <w:proofErr w:type="spellStart"/>
      <w:r w:rsidRPr="00F572B5">
        <w:rPr>
          <w:rFonts w:ascii="Tahoma" w:hAnsi="Tahoma" w:cs="Tahoma"/>
          <w:sz w:val="19"/>
          <w:szCs w:val="19"/>
          <w:lang w:val="en-CA"/>
        </w:rPr>
        <w:t>ur</w:t>
      </w:r>
      <w:proofErr w:type="spellEnd"/>
      <w:r w:rsidRPr="00F572B5">
        <w:rPr>
          <w:rFonts w:ascii="Tahoma" w:hAnsi="Tahoma" w:cs="Tahoma"/>
          <w:sz w:val="19"/>
          <w:szCs w:val="19"/>
          <w:lang w:val="en-CA"/>
        </w:rPr>
        <w:t xml:space="preserve"> modern workplace has excellent physical amenities including a fully equipped gym, free parking and a cafeteria. </w:t>
      </w:r>
      <w:r w:rsidRPr="00F572B5">
        <w:rPr>
          <w:rFonts w:ascii="Tahoma" w:hAnsi="Tahoma" w:cs="Tahoma"/>
          <w:sz w:val="19"/>
          <w:szCs w:val="19"/>
        </w:rPr>
        <w:t>All successful candidates will benefit from an innovative training program, quality supervision and recognition of contributions.</w:t>
      </w:r>
    </w:p>
    <w:p w:rsidR="0035002E" w:rsidRPr="00F572B5" w:rsidRDefault="0035002E" w:rsidP="0035002E">
      <w:pPr>
        <w:ind w:right="-18"/>
        <w:jc w:val="both"/>
        <w:rPr>
          <w:rFonts w:ascii="Tahoma" w:hAnsi="Tahoma" w:cs="Tahoma"/>
          <w:sz w:val="19"/>
          <w:szCs w:val="19"/>
          <w:lang w:val="en-CA"/>
        </w:rPr>
      </w:pPr>
      <w:r w:rsidRPr="00F572B5">
        <w:rPr>
          <w:rFonts w:ascii="Tahoma" w:hAnsi="Tahoma" w:cs="Tahoma"/>
          <w:sz w:val="19"/>
          <w:szCs w:val="19"/>
          <w:lang w:val="en-CA"/>
        </w:rPr>
        <w:t xml:space="preserve"> </w:t>
      </w:r>
    </w:p>
    <w:p w:rsidR="0035002E" w:rsidRPr="00F572B5" w:rsidRDefault="0035002E" w:rsidP="0035002E">
      <w:pPr>
        <w:jc w:val="both"/>
        <w:rPr>
          <w:rFonts w:ascii="Arial" w:hAnsi="Arial" w:cs="Arial"/>
          <w:sz w:val="19"/>
          <w:szCs w:val="19"/>
          <w:lang w:val="en-CA"/>
        </w:rPr>
      </w:pPr>
      <w:r w:rsidRPr="00F572B5">
        <w:rPr>
          <w:rFonts w:ascii="Tahoma" w:hAnsi="Tahoma" w:cs="Tahoma"/>
          <w:sz w:val="19"/>
          <w:szCs w:val="19"/>
          <w:lang w:val="en-CA"/>
        </w:rPr>
        <w:t xml:space="preserve">Interested candidates are requested to submit an online application at </w:t>
      </w:r>
      <w:hyperlink r:id="rId10" w:history="1">
        <w:r w:rsidRPr="00F572B5">
          <w:rPr>
            <w:rStyle w:val="Hyperlink"/>
            <w:rFonts w:ascii="Tahoma" w:hAnsi="Tahoma" w:cs="Tahoma"/>
            <w:sz w:val="19"/>
            <w:szCs w:val="19"/>
            <w:lang w:val="en-CA"/>
          </w:rPr>
          <w:t>www.casott.on.ca/en/careers/opportunities/</w:t>
        </w:r>
      </w:hyperlink>
      <w:r w:rsidRPr="00F572B5">
        <w:rPr>
          <w:rFonts w:ascii="Tahoma" w:hAnsi="Tahoma" w:cs="Tahoma"/>
          <w:sz w:val="19"/>
          <w:szCs w:val="19"/>
          <w:lang w:val="en-CA"/>
        </w:rPr>
        <w:t xml:space="preserve"> </w:t>
      </w:r>
      <w:r w:rsidRPr="00F572B5">
        <w:rPr>
          <w:rFonts w:ascii="Tahoma" w:hAnsi="Tahoma" w:cs="Tahoma"/>
          <w:b/>
          <w:sz w:val="19"/>
          <w:szCs w:val="19"/>
          <w:lang w:val="en-CA"/>
        </w:rPr>
        <w:t>b</w:t>
      </w:r>
      <w:r w:rsidRPr="00F572B5">
        <w:rPr>
          <w:rFonts w:ascii="Tahoma" w:hAnsi="Tahoma" w:cs="Tahoma"/>
          <w:b/>
          <w:bCs/>
          <w:sz w:val="19"/>
          <w:szCs w:val="19"/>
          <w:lang w:val="en-CA"/>
        </w:rPr>
        <w:t>y</w:t>
      </w:r>
      <w:r>
        <w:rPr>
          <w:rFonts w:ascii="Tahoma" w:hAnsi="Tahoma" w:cs="Tahoma"/>
          <w:b/>
          <w:bCs/>
          <w:sz w:val="19"/>
          <w:szCs w:val="19"/>
          <w:lang w:val="en-CA"/>
        </w:rPr>
        <w:t xml:space="preserve"> 23:59</w:t>
      </w:r>
      <w:r w:rsidRPr="00F572B5">
        <w:rPr>
          <w:rFonts w:ascii="Tahoma" w:hAnsi="Tahoma" w:cs="Tahoma"/>
          <w:b/>
          <w:bCs/>
          <w:sz w:val="19"/>
          <w:szCs w:val="19"/>
          <w:lang w:val="en-CA"/>
        </w:rPr>
        <w:t xml:space="preserve"> p.m., on</w:t>
      </w:r>
      <w:r w:rsidR="00CD0801">
        <w:rPr>
          <w:rFonts w:ascii="Tahoma" w:hAnsi="Tahoma" w:cs="Tahoma"/>
          <w:b/>
          <w:bCs/>
          <w:sz w:val="19"/>
          <w:szCs w:val="19"/>
          <w:lang w:val="en-CA"/>
        </w:rPr>
        <w:t xml:space="preserve"> Friday</w:t>
      </w:r>
      <w:r w:rsidRPr="00F572B5">
        <w:rPr>
          <w:rFonts w:ascii="Tahoma" w:hAnsi="Tahoma" w:cs="Tahoma"/>
          <w:b/>
          <w:bCs/>
          <w:sz w:val="19"/>
          <w:szCs w:val="19"/>
          <w:lang w:val="en-CA"/>
        </w:rPr>
        <w:t xml:space="preserve">, </w:t>
      </w:r>
      <w:r w:rsidR="00AA7C8E">
        <w:rPr>
          <w:rFonts w:ascii="Tahoma" w:hAnsi="Tahoma" w:cs="Tahoma"/>
          <w:b/>
          <w:bCs/>
          <w:sz w:val="19"/>
          <w:szCs w:val="19"/>
          <w:lang w:val="en-CA"/>
        </w:rPr>
        <w:t>February 15</w:t>
      </w:r>
      <w:r w:rsidRPr="00F572B5">
        <w:rPr>
          <w:rFonts w:ascii="Tahoma" w:hAnsi="Tahoma" w:cs="Tahoma"/>
          <w:b/>
          <w:bCs/>
          <w:sz w:val="19"/>
          <w:szCs w:val="19"/>
          <w:lang w:val="en-CA"/>
        </w:rPr>
        <w:t>,</w:t>
      </w:r>
      <w:r w:rsidR="00CD0801">
        <w:rPr>
          <w:rFonts w:ascii="Tahoma" w:hAnsi="Tahoma" w:cs="Tahoma"/>
          <w:b/>
          <w:bCs/>
          <w:sz w:val="19"/>
          <w:szCs w:val="19"/>
          <w:lang w:val="en-CA"/>
        </w:rPr>
        <w:t xml:space="preserve"> 201</w:t>
      </w:r>
      <w:r w:rsidR="00AA7C8E">
        <w:rPr>
          <w:rFonts w:ascii="Tahoma" w:hAnsi="Tahoma" w:cs="Tahoma"/>
          <w:b/>
          <w:bCs/>
          <w:sz w:val="19"/>
          <w:szCs w:val="19"/>
          <w:lang w:val="en-CA"/>
        </w:rPr>
        <w:t>9</w:t>
      </w:r>
      <w:r w:rsidRPr="00F572B5">
        <w:rPr>
          <w:rFonts w:ascii="Tahoma" w:hAnsi="Tahoma" w:cs="Tahoma"/>
          <w:sz w:val="19"/>
          <w:szCs w:val="19"/>
          <w:lang w:val="en-CA"/>
        </w:rPr>
        <w:t xml:space="preserve">. </w:t>
      </w:r>
      <w:r w:rsidRPr="00F572B5">
        <w:rPr>
          <w:rFonts w:ascii="Tahoma" w:hAnsi="Tahoma" w:cs="Tahoma"/>
          <w:b/>
          <w:color w:val="0000FF"/>
          <w:sz w:val="19"/>
          <w:szCs w:val="19"/>
          <w:lang w:val="en-CA"/>
        </w:rPr>
        <w:t xml:space="preserve"> Please indicate in your application the current year of your program of study and your anticipated completion date.</w:t>
      </w:r>
    </w:p>
    <w:p w:rsidR="0035002E" w:rsidRDefault="0035002E" w:rsidP="0035002E">
      <w:pPr>
        <w:autoSpaceDE w:val="0"/>
        <w:autoSpaceDN w:val="0"/>
        <w:adjustRightInd w:val="0"/>
        <w:jc w:val="center"/>
        <w:rPr>
          <w:i/>
          <w:color w:val="333333"/>
          <w:sz w:val="18"/>
          <w:szCs w:val="16"/>
          <w:lang w:val="en-CA" w:eastAsia="en-CA"/>
        </w:rPr>
      </w:pPr>
    </w:p>
    <w:p w:rsidR="0035002E" w:rsidRDefault="0035002E" w:rsidP="00B83E32">
      <w:pPr>
        <w:autoSpaceDE w:val="0"/>
        <w:autoSpaceDN w:val="0"/>
        <w:adjustRightInd w:val="0"/>
        <w:jc w:val="center"/>
        <w:rPr>
          <w:i/>
          <w:color w:val="333333"/>
          <w:sz w:val="18"/>
          <w:szCs w:val="16"/>
          <w:lang w:val="en-CA" w:eastAsia="en-CA"/>
        </w:rPr>
      </w:pPr>
      <w:r w:rsidRPr="00E82B28">
        <w:rPr>
          <w:i/>
          <w:color w:val="333333"/>
          <w:sz w:val="18"/>
          <w:szCs w:val="16"/>
          <w:lang w:val="en-CA" w:eastAsia="en-CA"/>
        </w:rPr>
        <w:t>We thank all applicants for their interests in the Children’s Aid Society of Ottawa but we will only contact those selected for an interview.</w:t>
      </w:r>
      <w:r w:rsidR="00B83E32">
        <w:rPr>
          <w:i/>
          <w:color w:val="333333"/>
          <w:sz w:val="18"/>
          <w:szCs w:val="16"/>
          <w:lang w:val="en-CA" w:eastAsia="en-CA"/>
        </w:rPr>
        <w:t xml:space="preserve"> </w:t>
      </w:r>
      <w:r w:rsidRPr="00E82B28">
        <w:rPr>
          <w:i/>
          <w:color w:val="333333"/>
          <w:sz w:val="18"/>
          <w:szCs w:val="16"/>
          <w:lang w:val="en-CA" w:eastAsia="en-CA"/>
        </w:rPr>
        <w:t>The Children’s Aid Society of Ottawa (CASO</w:t>
      </w:r>
      <w:proofErr w:type="gramStart"/>
      <w:r w:rsidRPr="00E82B28">
        <w:rPr>
          <w:i/>
          <w:color w:val="333333"/>
          <w:sz w:val="18"/>
          <w:szCs w:val="16"/>
          <w:lang w:val="en-CA" w:eastAsia="en-CA"/>
        </w:rPr>
        <w:t>)  is</w:t>
      </w:r>
      <w:proofErr w:type="gramEnd"/>
      <w:r w:rsidRPr="00E82B28">
        <w:rPr>
          <w:i/>
          <w:color w:val="333333"/>
          <w:sz w:val="18"/>
          <w:szCs w:val="16"/>
          <w:lang w:val="en-CA" w:eastAsia="en-CA"/>
        </w:rPr>
        <w:t xml:space="preserve"> dedicated to building a workforce that reflects the diversity of the community in which we live in and serve. The Society encourages applications from all qualified individuals.</w:t>
      </w:r>
    </w:p>
    <w:p w:rsidR="00B83E32" w:rsidRPr="00E82B28" w:rsidRDefault="00B83E32" w:rsidP="00B83E32">
      <w:pPr>
        <w:autoSpaceDE w:val="0"/>
        <w:autoSpaceDN w:val="0"/>
        <w:adjustRightInd w:val="0"/>
        <w:jc w:val="center"/>
        <w:rPr>
          <w:i/>
          <w:color w:val="333333"/>
          <w:sz w:val="18"/>
          <w:szCs w:val="16"/>
          <w:lang w:val="en-CA" w:eastAsia="en-CA"/>
        </w:rPr>
      </w:pPr>
    </w:p>
    <w:p w:rsidR="0060479B" w:rsidRDefault="0035002E" w:rsidP="00B83E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color w:val="000000"/>
          <w:sz w:val="18"/>
          <w:szCs w:val="18"/>
          <w:lang w:eastAsia="en-CA"/>
        </w:rPr>
      </w:pPr>
      <w:r w:rsidRPr="00E82B28">
        <w:rPr>
          <w:rFonts w:ascii="Arial" w:hAnsi="Arial" w:cs="Arial"/>
          <w:bCs/>
          <w:color w:val="000000"/>
          <w:sz w:val="18"/>
          <w:szCs w:val="18"/>
          <w:lang w:eastAsia="en-CA"/>
        </w:rPr>
        <w:t>CASO is committed to a candidate selection process and work environment that is inclusive and barrier free.  In order to ensure candidates are assessed in a fair and equitable manner, accommodations will be provided to prospective employees in accordance with the Accessibility for Ontarians with Disabilities Act (AODA) and the Ontario Human Rights Code.</w:t>
      </w:r>
      <w:bookmarkStart w:id="0" w:name="_GoBack"/>
      <w:bookmarkEnd w:id="0"/>
    </w:p>
    <w:p w:rsidR="00F70059" w:rsidRPr="00720809" w:rsidRDefault="00F70059" w:rsidP="00F70059">
      <w:pPr>
        <w:pStyle w:val="Title"/>
        <w:ind w:left="-270"/>
        <w:rPr>
          <w:rFonts w:ascii="Tahoma" w:hAnsi="Tahoma" w:cs="Tahoma"/>
          <w:spacing w:val="0"/>
          <w:sz w:val="20"/>
          <w:lang w:val="en-CA"/>
        </w:rPr>
      </w:pPr>
      <w:r w:rsidRPr="0083048F">
        <w:rPr>
          <w:rFonts w:ascii="Tahoma" w:hAnsi="Tahoma" w:cs="Tahoma"/>
          <w:b w:val="0"/>
          <w:bCs/>
          <w:noProof/>
          <w:sz w:val="28"/>
          <w:u w:val="single"/>
          <w:lang w:val="en-CA" w:eastAsia="en-CA"/>
        </w:rPr>
        <w:lastRenderedPageBreak/>
        <w:drawing>
          <wp:anchor distT="0" distB="0" distL="114300" distR="114300" simplePos="0" relativeHeight="251656704" behindDoc="1" locked="0" layoutInCell="1" allowOverlap="1" wp14:anchorId="2C64D651" wp14:editId="337EB92B">
            <wp:simplePos x="0" y="0"/>
            <wp:positionH relativeFrom="column">
              <wp:posOffset>-374015</wp:posOffset>
            </wp:positionH>
            <wp:positionV relativeFrom="paragraph">
              <wp:posOffset>-682625</wp:posOffset>
            </wp:positionV>
            <wp:extent cx="4495800" cy="3384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338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048F">
        <w:rPr>
          <w:rFonts w:ascii="Tahoma" w:hAnsi="Tahoma" w:cs="Tahoma"/>
          <w:b w:val="0"/>
          <w:bCs/>
          <w:noProof/>
          <w:sz w:val="18"/>
          <w:u w:val="single"/>
          <w:lang w:val="en-CA" w:eastAsia="en-CA"/>
        </w:rPr>
        <w:drawing>
          <wp:anchor distT="0" distB="0" distL="114300" distR="114300" simplePos="0" relativeHeight="251657728" behindDoc="0" locked="0" layoutInCell="1" allowOverlap="1" wp14:anchorId="1F927500" wp14:editId="509F3453">
            <wp:simplePos x="0" y="0"/>
            <wp:positionH relativeFrom="column">
              <wp:posOffset>2400300</wp:posOffset>
            </wp:positionH>
            <wp:positionV relativeFrom="paragraph">
              <wp:posOffset>-668020</wp:posOffset>
            </wp:positionV>
            <wp:extent cx="1714500" cy="7804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377" r="-377"/>
                    <a:stretch>
                      <a:fillRect/>
                    </a:stretch>
                  </pic:blipFill>
                  <pic:spPr bwMode="auto">
                    <a:xfrm>
                      <a:off x="0" y="0"/>
                      <a:ext cx="171450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059" w:rsidRPr="00720809" w:rsidRDefault="00F70059" w:rsidP="00F70059">
      <w:pPr>
        <w:pStyle w:val="Title"/>
        <w:ind w:left="-270"/>
        <w:rPr>
          <w:rFonts w:ascii="Tahoma" w:hAnsi="Tahoma" w:cs="Tahoma"/>
          <w:spacing w:val="0"/>
          <w:sz w:val="20"/>
          <w:lang w:val="en-CA"/>
        </w:rPr>
      </w:pPr>
    </w:p>
    <w:p w:rsidR="00F70059" w:rsidRPr="0083048F" w:rsidRDefault="00F70059" w:rsidP="00F70059">
      <w:pPr>
        <w:pStyle w:val="Title"/>
        <w:ind w:left="-270"/>
        <w:rPr>
          <w:rFonts w:ascii="Tahoma" w:hAnsi="Tahoma" w:cs="Tahoma"/>
          <w:sz w:val="20"/>
          <w:lang w:val="fr-CA"/>
        </w:rPr>
      </w:pPr>
      <w:r w:rsidRPr="0083048F">
        <w:rPr>
          <w:rFonts w:ascii="Tahoma" w:hAnsi="Tahoma" w:cs="Tahoma"/>
          <w:spacing w:val="0"/>
          <w:sz w:val="20"/>
          <w:lang w:val="fr-CA"/>
        </w:rPr>
        <w:t xml:space="preserve">(4) </w:t>
      </w:r>
      <w:r w:rsidRPr="0083048F">
        <w:rPr>
          <w:rFonts w:ascii="Tahoma" w:hAnsi="Tahoma" w:cs="Tahoma"/>
          <w:sz w:val="20"/>
          <w:lang w:val="fr-CA"/>
        </w:rPr>
        <w:t>EMPLOIS D’ÉTÉ POUR ÉTUDIANTS EN TRAVAIL SOCIAL</w:t>
      </w:r>
    </w:p>
    <w:p w:rsidR="00F70059" w:rsidRPr="0083048F" w:rsidRDefault="00F70059" w:rsidP="00F70059">
      <w:pPr>
        <w:pStyle w:val="Title"/>
        <w:rPr>
          <w:rFonts w:ascii="Tahoma" w:hAnsi="Tahoma" w:cs="Tahoma"/>
          <w:caps/>
          <w:sz w:val="20"/>
          <w:lang w:val="fr-CA"/>
        </w:rPr>
      </w:pPr>
      <w:r w:rsidRPr="0083048F">
        <w:rPr>
          <w:rFonts w:ascii="Tahoma" w:hAnsi="Tahoma" w:cs="Tahoma"/>
          <w:caps/>
          <w:sz w:val="20"/>
          <w:lang w:val="fr-CA"/>
        </w:rPr>
        <w:t>Postes bilingues et unilingues anglais</w:t>
      </w:r>
    </w:p>
    <w:p w:rsidR="00F70059" w:rsidRPr="0083048F" w:rsidRDefault="00F70059" w:rsidP="00F70059">
      <w:pPr>
        <w:pStyle w:val="Title"/>
        <w:ind w:left="-270"/>
        <w:rPr>
          <w:rFonts w:ascii="Tahoma" w:hAnsi="Tahoma" w:cs="Tahoma"/>
          <w:caps/>
          <w:spacing w:val="0"/>
          <w:sz w:val="6"/>
          <w:lang w:val="fr-CA"/>
        </w:rPr>
      </w:pPr>
    </w:p>
    <w:p w:rsidR="00F70059" w:rsidRPr="0083048F" w:rsidRDefault="00F70059" w:rsidP="00F70059">
      <w:pPr>
        <w:pStyle w:val="Subtitle"/>
        <w:ind w:left="0" w:firstLine="0"/>
        <w:rPr>
          <w:rFonts w:ascii="Tahoma" w:hAnsi="Tahoma" w:cs="Tahoma"/>
          <w:sz w:val="18"/>
        </w:rPr>
      </w:pPr>
      <w:r w:rsidRPr="0083048F">
        <w:rPr>
          <w:rFonts w:ascii="Tahoma" w:hAnsi="Tahoma" w:cs="Tahoma"/>
          <w:sz w:val="18"/>
        </w:rPr>
        <w:t>Temps plein (35 heures/ semaine)</w:t>
      </w:r>
    </w:p>
    <w:p w:rsidR="00F70059" w:rsidRPr="0083048F" w:rsidRDefault="00F70059" w:rsidP="00F70059">
      <w:pPr>
        <w:pStyle w:val="BodyText"/>
        <w:numPr>
          <w:ilvl w:val="0"/>
          <w:numId w:val="5"/>
        </w:numPr>
        <w:ind w:left="142" w:hanging="142"/>
        <w:jc w:val="center"/>
        <w:rPr>
          <w:rFonts w:ascii="Arial" w:hAnsi="Arial" w:cs="Arial"/>
          <w:sz w:val="20"/>
          <w:lang w:val="fr-CA"/>
        </w:rPr>
      </w:pPr>
      <w:r w:rsidRPr="0083048F">
        <w:rPr>
          <w:rFonts w:ascii="Tahoma" w:hAnsi="Tahoma" w:cs="Tahoma"/>
          <w:sz w:val="18"/>
          <w:lang w:val="fr-CA"/>
        </w:rPr>
        <w:t>Du 6 mai au 23 août 2019</w:t>
      </w:r>
    </w:p>
    <w:p w:rsidR="00F70059" w:rsidRPr="0083048F" w:rsidRDefault="00F70059" w:rsidP="00F70059">
      <w:pPr>
        <w:ind w:firstLine="720"/>
        <w:rPr>
          <w:rFonts w:ascii="Arial" w:hAnsi="Arial" w:cs="Arial"/>
          <w:sz w:val="6"/>
          <w:szCs w:val="8"/>
          <w:lang w:val="fr-CA"/>
        </w:rPr>
      </w:pPr>
    </w:p>
    <w:p w:rsidR="00F70059" w:rsidRPr="0083048F" w:rsidRDefault="00F70059" w:rsidP="00F70059">
      <w:pPr>
        <w:pStyle w:val="BodyText3"/>
        <w:rPr>
          <w:rFonts w:ascii="Tahoma" w:hAnsi="Tahoma" w:cs="Tahoma"/>
          <w:sz w:val="18"/>
        </w:rPr>
      </w:pPr>
      <w:r w:rsidRPr="0083048F">
        <w:rPr>
          <w:rFonts w:ascii="Tahoma" w:hAnsi="Tahoma" w:cs="Tahoma"/>
          <w:i/>
          <w:color w:val="000000"/>
          <w:sz w:val="18"/>
        </w:rPr>
        <w:t>La Société de l'aide à l'enfance (SAE) d'Ottawa s'emploie à protéger les enfants et les adolescents de notre communauté contre la maltraitance et la négligence</w:t>
      </w:r>
      <w:r w:rsidRPr="0083048F">
        <w:rPr>
          <w:rFonts w:ascii="Tahoma" w:hAnsi="Tahoma" w:cs="Tahoma"/>
          <w:i/>
          <w:iCs/>
          <w:sz w:val="18"/>
        </w:rPr>
        <w:t xml:space="preserve">. </w:t>
      </w:r>
      <w:r w:rsidRPr="0083048F">
        <w:rPr>
          <w:rFonts w:ascii="Tahoma" w:hAnsi="Tahoma" w:cs="Tahoma"/>
          <w:i/>
          <w:color w:val="000000"/>
          <w:sz w:val="18"/>
        </w:rPr>
        <w:t>Nous collaborons avec nos partenaires communautaires afin d’assurer leur bien-être et renforcer les capacités de la famille et du milieu où ils vivent.</w:t>
      </w:r>
    </w:p>
    <w:p w:rsidR="00F70059" w:rsidRPr="0083048F" w:rsidRDefault="00F70059" w:rsidP="00F70059">
      <w:pPr>
        <w:pStyle w:val="BodyText3"/>
        <w:rPr>
          <w:rFonts w:ascii="Tahoma" w:hAnsi="Tahoma" w:cs="Tahoma"/>
          <w:sz w:val="6"/>
          <w:szCs w:val="8"/>
        </w:rPr>
      </w:pPr>
    </w:p>
    <w:p w:rsidR="00F70059" w:rsidRPr="0083048F" w:rsidRDefault="00F70059" w:rsidP="00F70059">
      <w:pPr>
        <w:rPr>
          <w:sz w:val="18"/>
          <w:lang w:val="fr-CA"/>
        </w:rPr>
      </w:pPr>
    </w:p>
    <w:p w:rsidR="00F70059" w:rsidRPr="00720809" w:rsidRDefault="00F70059" w:rsidP="00F70059">
      <w:pPr>
        <w:jc w:val="both"/>
        <w:rPr>
          <w:rFonts w:ascii="Tahoma" w:hAnsi="Tahoma" w:cs="Tahoma"/>
          <w:b/>
          <w:bCs/>
          <w:sz w:val="18"/>
          <w:lang w:val="fr-CA"/>
        </w:rPr>
      </w:pPr>
      <w:r w:rsidRPr="00720809">
        <w:rPr>
          <w:rFonts w:ascii="Tahoma" w:hAnsi="Tahoma" w:cs="Tahoma"/>
          <w:b/>
          <w:bCs/>
          <w:sz w:val="18"/>
          <w:lang w:val="fr-CA"/>
        </w:rPr>
        <w:t>RESPONSABILITÉS:</w:t>
      </w:r>
    </w:p>
    <w:p w:rsidR="00720809" w:rsidRPr="00720809" w:rsidRDefault="00720809" w:rsidP="00720809">
      <w:pPr>
        <w:rPr>
          <w:rFonts w:ascii="Tahoma" w:hAnsi="Tahoma" w:cs="Tahoma"/>
          <w:bCs/>
          <w:sz w:val="18"/>
          <w:szCs w:val="19"/>
          <w:lang w:val="fr-CA"/>
        </w:rPr>
      </w:pPr>
      <w:r w:rsidRPr="00720809">
        <w:rPr>
          <w:rFonts w:ascii="Tahoma" w:hAnsi="Tahoma" w:cs="Tahoma"/>
          <w:bCs/>
          <w:sz w:val="18"/>
          <w:szCs w:val="19"/>
          <w:lang w:val="fr-CA"/>
        </w:rPr>
        <w:t>Les responsabilités varieront en fonction du rôle. Les postes d’étudiants d’été sont disponibles dans les domaines suivants de l’organisation</w:t>
      </w:r>
      <w:r>
        <w:rPr>
          <w:rFonts w:ascii="Tahoma" w:hAnsi="Tahoma" w:cs="Tahoma"/>
          <w:bCs/>
          <w:sz w:val="18"/>
          <w:szCs w:val="19"/>
          <w:lang w:val="fr-CA"/>
        </w:rPr>
        <w:t>.</w:t>
      </w:r>
    </w:p>
    <w:p w:rsidR="00F70059" w:rsidRPr="00720809" w:rsidRDefault="00F70059" w:rsidP="00F70059">
      <w:pPr>
        <w:pStyle w:val="ListParagraph"/>
        <w:numPr>
          <w:ilvl w:val="0"/>
          <w:numId w:val="4"/>
        </w:numPr>
        <w:rPr>
          <w:rFonts w:ascii="Tahoma" w:hAnsi="Tahoma" w:cs="Tahoma"/>
          <w:bCs/>
          <w:sz w:val="18"/>
          <w:szCs w:val="19"/>
          <w:lang w:val="fr-CA"/>
        </w:rPr>
      </w:pPr>
      <w:r w:rsidRPr="00720809">
        <w:rPr>
          <w:rFonts w:ascii="Tahoma" w:hAnsi="Tahoma" w:cs="Tahoma"/>
          <w:bCs/>
          <w:sz w:val="18"/>
          <w:szCs w:val="19"/>
          <w:lang w:val="fr-CA"/>
        </w:rPr>
        <w:t>Travail social (4)</w:t>
      </w:r>
    </w:p>
    <w:p w:rsidR="00F70059" w:rsidRPr="0083048F" w:rsidRDefault="00F70059" w:rsidP="00F70059">
      <w:pPr>
        <w:pStyle w:val="ListParagraph"/>
        <w:numPr>
          <w:ilvl w:val="0"/>
          <w:numId w:val="4"/>
        </w:numPr>
        <w:rPr>
          <w:rFonts w:ascii="Tahoma" w:hAnsi="Tahoma" w:cs="Tahoma"/>
          <w:bCs/>
          <w:sz w:val="18"/>
          <w:szCs w:val="19"/>
          <w:lang w:val="fr-CA"/>
        </w:rPr>
      </w:pPr>
      <w:r w:rsidRPr="0083048F">
        <w:rPr>
          <w:rFonts w:ascii="Tahoma" w:hAnsi="Tahoma" w:cs="Tahoma"/>
          <w:bCs/>
          <w:sz w:val="18"/>
          <w:szCs w:val="19"/>
          <w:lang w:val="fr-CA"/>
        </w:rPr>
        <w:t>Travail social avec spécialisation sur les communautés autochtones (1)</w:t>
      </w:r>
    </w:p>
    <w:p w:rsidR="00F70059" w:rsidRPr="0083048F" w:rsidRDefault="00F70059" w:rsidP="00F70059">
      <w:pPr>
        <w:pStyle w:val="ListParagraph"/>
        <w:numPr>
          <w:ilvl w:val="0"/>
          <w:numId w:val="4"/>
        </w:numPr>
        <w:rPr>
          <w:rFonts w:ascii="Tahoma" w:hAnsi="Tahoma" w:cs="Tahoma"/>
          <w:bCs/>
          <w:sz w:val="18"/>
          <w:szCs w:val="19"/>
          <w:lang w:val="fr-CA"/>
        </w:rPr>
      </w:pPr>
      <w:r w:rsidRPr="0083048F">
        <w:rPr>
          <w:rFonts w:ascii="Tahoma" w:hAnsi="Tahoma" w:cs="Tahoma"/>
          <w:bCs/>
          <w:sz w:val="18"/>
          <w:szCs w:val="19"/>
          <w:lang w:val="fr-CA"/>
        </w:rPr>
        <w:t>Communications (1)</w:t>
      </w:r>
    </w:p>
    <w:p w:rsidR="00F70059" w:rsidRPr="0083048F" w:rsidRDefault="00F70059" w:rsidP="00F70059">
      <w:pPr>
        <w:pStyle w:val="ListParagraph"/>
        <w:numPr>
          <w:ilvl w:val="0"/>
          <w:numId w:val="4"/>
        </w:numPr>
        <w:rPr>
          <w:rFonts w:ascii="Tahoma" w:hAnsi="Tahoma" w:cs="Tahoma"/>
          <w:bCs/>
          <w:sz w:val="18"/>
          <w:szCs w:val="19"/>
          <w:lang w:val="fr-CA"/>
        </w:rPr>
      </w:pPr>
      <w:r w:rsidRPr="0083048F">
        <w:rPr>
          <w:rFonts w:ascii="Tahoma" w:hAnsi="Tahoma" w:cs="Tahoma"/>
          <w:bCs/>
          <w:sz w:val="18"/>
          <w:szCs w:val="19"/>
          <w:lang w:val="fr-CA"/>
        </w:rPr>
        <w:t>Relations communautaires et d’assurance qualité (1)</w:t>
      </w:r>
    </w:p>
    <w:p w:rsidR="00F70059" w:rsidRPr="0083048F" w:rsidRDefault="00F70059" w:rsidP="00F70059">
      <w:pPr>
        <w:pStyle w:val="ListParagraph"/>
        <w:numPr>
          <w:ilvl w:val="0"/>
          <w:numId w:val="4"/>
        </w:numPr>
        <w:rPr>
          <w:rFonts w:ascii="Tahoma" w:hAnsi="Tahoma" w:cs="Tahoma"/>
          <w:bCs/>
          <w:sz w:val="18"/>
          <w:szCs w:val="19"/>
          <w:lang w:val="fr-CA"/>
        </w:rPr>
      </w:pPr>
      <w:r w:rsidRPr="0083048F">
        <w:rPr>
          <w:rFonts w:ascii="Tahoma" w:hAnsi="Tahoma" w:cs="Tahoma"/>
          <w:bCs/>
          <w:sz w:val="18"/>
          <w:szCs w:val="19"/>
          <w:lang w:val="fr-CA"/>
        </w:rPr>
        <w:t>Services Juridiques (1)</w:t>
      </w:r>
    </w:p>
    <w:p w:rsidR="00F70059" w:rsidRPr="0083048F" w:rsidRDefault="00F70059" w:rsidP="00F70059">
      <w:pPr>
        <w:pStyle w:val="ListParagraph"/>
        <w:numPr>
          <w:ilvl w:val="0"/>
          <w:numId w:val="4"/>
        </w:numPr>
        <w:rPr>
          <w:rFonts w:ascii="Tahoma" w:hAnsi="Tahoma" w:cs="Tahoma"/>
          <w:bCs/>
          <w:sz w:val="18"/>
          <w:szCs w:val="19"/>
          <w:lang w:val="fr-CA"/>
        </w:rPr>
      </w:pPr>
      <w:r w:rsidRPr="0083048F">
        <w:rPr>
          <w:rFonts w:ascii="Tahoma" w:hAnsi="Tahoma" w:cs="Tahoma"/>
          <w:bCs/>
          <w:sz w:val="18"/>
          <w:szCs w:val="19"/>
          <w:lang w:val="fr-CA"/>
        </w:rPr>
        <w:t xml:space="preserve">Ressources Humains (1) </w:t>
      </w:r>
    </w:p>
    <w:p w:rsidR="00F70059" w:rsidRPr="0083048F" w:rsidRDefault="00F70059" w:rsidP="00F70059">
      <w:pPr>
        <w:pStyle w:val="ListParagraph"/>
        <w:numPr>
          <w:ilvl w:val="0"/>
          <w:numId w:val="4"/>
        </w:numPr>
        <w:rPr>
          <w:rFonts w:ascii="Tahoma" w:hAnsi="Tahoma" w:cs="Tahoma"/>
          <w:bCs/>
          <w:sz w:val="18"/>
          <w:szCs w:val="19"/>
        </w:rPr>
      </w:pPr>
      <w:r w:rsidRPr="0083048F">
        <w:rPr>
          <w:rFonts w:ascii="Tahoma" w:hAnsi="Tahoma" w:cs="Tahoma"/>
          <w:bCs/>
          <w:sz w:val="18"/>
          <w:szCs w:val="19"/>
          <w:lang w:val="fr-CA"/>
        </w:rPr>
        <w:t>Adjoint Ad</w:t>
      </w:r>
      <w:proofErr w:type="spellStart"/>
      <w:r w:rsidRPr="0083048F">
        <w:rPr>
          <w:rFonts w:ascii="Tahoma" w:hAnsi="Tahoma" w:cs="Tahoma"/>
          <w:bCs/>
          <w:sz w:val="18"/>
          <w:szCs w:val="19"/>
        </w:rPr>
        <w:t>ministrative</w:t>
      </w:r>
      <w:proofErr w:type="spellEnd"/>
      <w:r w:rsidRPr="0083048F">
        <w:rPr>
          <w:rFonts w:ascii="Tahoma" w:hAnsi="Tahoma" w:cs="Tahoma"/>
          <w:bCs/>
          <w:sz w:val="18"/>
          <w:szCs w:val="19"/>
        </w:rPr>
        <w:t xml:space="preserve"> (1) </w:t>
      </w:r>
    </w:p>
    <w:p w:rsidR="00F70059" w:rsidRPr="0083048F" w:rsidRDefault="00F70059" w:rsidP="00F70059">
      <w:pPr>
        <w:ind w:left="420"/>
        <w:rPr>
          <w:rFonts w:ascii="Tahoma" w:hAnsi="Tahoma" w:cs="Tahoma"/>
          <w:bCs/>
          <w:sz w:val="18"/>
          <w:szCs w:val="19"/>
        </w:rPr>
      </w:pPr>
      <w:r w:rsidRPr="00720809">
        <w:rPr>
          <w:rFonts w:ascii="Tahoma" w:hAnsi="Tahoma" w:cs="Tahoma"/>
          <w:bCs/>
          <w:sz w:val="18"/>
          <w:szCs w:val="19"/>
          <w:lang w:val="fr-CA"/>
        </w:rPr>
        <w:t xml:space="preserve">* </w:t>
      </w:r>
      <w:r w:rsidR="00720809" w:rsidRPr="00720809">
        <w:rPr>
          <w:rFonts w:ascii="Tahoma" w:hAnsi="Tahoma" w:cs="Tahoma"/>
          <w:bCs/>
          <w:sz w:val="18"/>
          <w:szCs w:val="19"/>
          <w:lang w:val="fr-CA"/>
        </w:rPr>
        <w:t xml:space="preserve">Pour une description complète de chaque poste, veuillez visiter notre site Web. </w:t>
      </w:r>
      <w:r w:rsidRPr="0083048F">
        <w:rPr>
          <w:rFonts w:ascii="Tahoma" w:hAnsi="Tahoma" w:cs="Tahoma"/>
          <w:bCs/>
          <w:sz w:val="18"/>
          <w:szCs w:val="19"/>
        </w:rPr>
        <w:t>(</w:t>
      </w:r>
      <w:hyperlink r:id="rId12" w:history="1">
        <w:r w:rsidRPr="0083048F">
          <w:rPr>
            <w:rStyle w:val="Hyperlink"/>
            <w:rFonts w:ascii="Tahoma" w:hAnsi="Tahoma" w:cs="Tahoma"/>
            <w:bCs/>
            <w:sz w:val="18"/>
            <w:szCs w:val="19"/>
          </w:rPr>
          <w:t>www.casott.on.ca</w:t>
        </w:r>
      </w:hyperlink>
      <w:r w:rsidRPr="0083048F">
        <w:rPr>
          <w:rFonts w:ascii="Tahoma" w:hAnsi="Tahoma" w:cs="Tahoma"/>
          <w:bCs/>
          <w:sz w:val="18"/>
          <w:szCs w:val="19"/>
        </w:rPr>
        <w:t xml:space="preserve">) </w:t>
      </w:r>
    </w:p>
    <w:p w:rsidR="00F70059" w:rsidRPr="0083048F" w:rsidRDefault="00F70059" w:rsidP="00F70059">
      <w:pPr>
        <w:rPr>
          <w:sz w:val="18"/>
        </w:rPr>
      </w:pPr>
    </w:p>
    <w:p w:rsidR="00720809" w:rsidRPr="00720809" w:rsidRDefault="00720809" w:rsidP="00720809">
      <w:pPr>
        <w:rPr>
          <w:sz w:val="18"/>
          <w:lang w:val="fr-CA"/>
        </w:rPr>
      </w:pPr>
      <w:r w:rsidRPr="00720809">
        <w:rPr>
          <w:rFonts w:ascii="Tahoma" w:hAnsi="Tahoma" w:cs="Tahoma"/>
          <w:b/>
          <w:bCs/>
          <w:sz w:val="18"/>
          <w:szCs w:val="19"/>
          <w:lang w:val="en-GB"/>
        </w:rPr>
        <w:t>EXIGENCES ET COMPÉTENCES</w:t>
      </w:r>
    </w:p>
    <w:p w:rsidR="00F70059" w:rsidRPr="0083048F" w:rsidRDefault="00F70059" w:rsidP="00F70059">
      <w:pPr>
        <w:pStyle w:val="ListParagraph"/>
        <w:numPr>
          <w:ilvl w:val="0"/>
          <w:numId w:val="6"/>
        </w:numPr>
        <w:rPr>
          <w:sz w:val="18"/>
          <w:lang w:val="fr-CA"/>
        </w:rPr>
      </w:pPr>
      <w:r w:rsidRPr="0083048F">
        <w:rPr>
          <w:rFonts w:ascii="Tahoma" w:hAnsi="Tahoma" w:cs="Tahoma"/>
          <w:sz w:val="18"/>
          <w:szCs w:val="19"/>
          <w:lang w:val="fr-CA"/>
        </w:rPr>
        <w:t xml:space="preserve">Étudiant présentement inscrit ou qui a récemment terminé un programme </w:t>
      </w:r>
      <w:proofErr w:type="gramStart"/>
      <w:r w:rsidRPr="0083048F">
        <w:rPr>
          <w:rFonts w:ascii="Tahoma" w:hAnsi="Tahoma" w:cs="Tahoma"/>
          <w:sz w:val="18"/>
          <w:szCs w:val="19"/>
          <w:lang w:val="fr-CA"/>
        </w:rPr>
        <w:t>collégiale</w:t>
      </w:r>
      <w:proofErr w:type="gramEnd"/>
      <w:r w:rsidRPr="0083048F">
        <w:rPr>
          <w:rFonts w:ascii="Tahoma" w:hAnsi="Tahoma" w:cs="Tahoma"/>
          <w:sz w:val="18"/>
          <w:szCs w:val="19"/>
          <w:lang w:val="fr-CA"/>
        </w:rPr>
        <w:t xml:space="preserve"> ou universitaire.</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Expérience à travailler avec des enfants et des familles est souhaitable.</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szCs w:val="15"/>
          <w:lang w:val="fr-CA"/>
        </w:rPr>
        <w:t xml:space="preserve">Connaissance de notre mandat et des services que nous offrons dans la communauté. </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Connaissances, compétences et habiletés à travailler avec les communautés multiculturelles et avec les personnes autochtones.</w:t>
      </w:r>
    </w:p>
    <w:p w:rsidR="00F70059" w:rsidRPr="0083048F" w:rsidRDefault="00F70059" w:rsidP="00F70059">
      <w:pPr>
        <w:numPr>
          <w:ilvl w:val="0"/>
          <w:numId w:val="6"/>
        </w:numPr>
        <w:jc w:val="both"/>
        <w:rPr>
          <w:rFonts w:ascii="Tahoma" w:hAnsi="Tahoma" w:cs="Tahoma"/>
          <w:sz w:val="18"/>
          <w:lang w:val="fr-CA"/>
        </w:rPr>
      </w:pPr>
      <w:r w:rsidRPr="0083048F">
        <w:rPr>
          <w:b/>
          <w:bCs/>
          <w:noProof/>
          <w:sz w:val="18"/>
          <w:u w:val="single"/>
          <w:lang w:val="en-CA" w:eastAsia="en-CA"/>
        </w:rPr>
        <w:drawing>
          <wp:anchor distT="0" distB="0" distL="114300" distR="114300" simplePos="0" relativeHeight="251658752" behindDoc="1" locked="0" layoutInCell="1" allowOverlap="1" wp14:anchorId="638D9A83" wp14:editId="4A6D8AA7">
            <wp:simplePos x="0" y="0"/>
            <wp:positionH relativeFrom="column">
              <wp:posOffset>4018915</wp:posOffset>
            </wp:positionH>
            <wp:positionV relativeFrom="paragraph">
              <wp:posOffset>90170</wp:posOffset>
            </wp:positionV>
            <wp:extent cx="3155950" cy="3657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3657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3048F">
        <w:rPr>
          <w:rFonts w:ascii="Tahoma" w:hAnsi="Tahoma" w:cs="Tahoma"/>
          <w:sz w:val="18"/>
          <w:lang w:val="fr-CA"/>
        </w:rPr>
        <w:t xml:space="preserve">Capacité d’établir et de maintenir une relation positive avec les clients, les membres du personnel et les professionnels.  </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Habileté à travailler avec des échéanciers très courts et à répondre aux demandes concurrentes.</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 xml:space="preserve">Bon jugement, excellent sens de l’organisation et de la planification du travail ainsi qu’une excellente capacité à travailler de façon autonome et en équipe. </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Démontre d’excellentes habiletés à communiquer, tant verbalement que par écrit.</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Capacité à travailler avec différents logiciels de bureau tels que MS Word, MS Excel, Lotus Notes.</w:t>
      </w:r>
    </w:p>
    <w:p w:rsidR="00720809" w:rsidRDefault="00720809" w:rsidP="00F70059">
      <w:pPr>
        <w:numPr>
          <w:ilvl w:val="0"/>
          <w:numId w:val="6"/>
        </w:numPr>
        <w:jc w:val="both"/>
        <w:rPr>
          <w:rFonts w:ascii="Tahoma" w:hAnsi="Tahoma" w:cs="Tahoma"/>
          <w:sz w:val="18"/>
          <w:lang w:val="fr-CA"/>
        </w:rPr>
      </w:pPr>
      <w:r w:rsidRPr="00720809">
        <w:rPr>
          <w:rFonts w:ascii="Tahoma" w:hAnsi="Tahoma" w:cs="Tahoma"/>
          <w:sz w:val="18"/>
          <w:lang w:val="fr-CA"/>
        </w:rPr>
        <w:t>Un permis de conduire valide et l’accès ou la possession d’un véhicule sont obligatoires pour certains postes</w:t>
      </w:r>
    </w:p>
    <w:p w:rsidR="00720809" w:rsidRDefault="00720809" w:rsidP="00F70059">
      <w:pPr>
        <w:numPr>
          <w:ilvl w:val="0"/>
          <w:numId w:val="6"/>
        </w:numPr>
        <w:jc w:val="both"/>
        <w:rPr>
          <w:rFonts w:ascii="Tahoma" w:hAnsi="Tahoma" w:cs="Tahoma"/>
          <w:sz w:val="18"/>
          <w:lang w:val="fr-CA"/>
        </w:rPr>
      </w:pPr>
      <w:r w:rsidRPr="00720809">
        <w:rPr>
          <w:rFonts w:ascii="Tahoma" w:hAnsi="Tahoma" w:cs="Tahoma"/>
          <w:sz w:val="18"/>
          <w:lang w:val="fr-CA"/>
        </w:rPr>
        <w:t>La possession d'un téléphone cellulaire est une exigence pour certains postes.</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szCs w:val="17"/>
          <w:lang w:val="fr-CA"/>
        </w:rPr>
        <w:t>Vérification satisfaisante des antécédents judiciaires pour le secteur vulnérable est requise avant l’embauche.</w:t>
      </w:r>
    </w:p>
    <w:p w:rsidR="00F70059" w:rsidRPr="0083048F" w:rsidRDefault="00F70059" w:rsidP="00F70059">
      <w:pPr>
        <w:numPr>
          <w:ilvl w:val="0"/>
          <w:numId w:val="6"/>
        </w:numPr>
        <w:jc w:val="both"/>
        <w:rPr>
          <w:rFonts w:ascii="Tahoma" w:hAnsi="Tahoma" w:cs="Tahoma"/>
          <w:sz w:val="18"/>
          <w:lang w:val="fr-CA"/>
        </w:rPr>
      </w:pPr>
      <w:r w:rsidRPr="0083048F">
        <w:rPr>
          <w:rFonts w:ascii="Tahoma" w:hAnsi="Tahoma" w:cs="Tahoma"/>
          <w:sz w:val="18"/>
          <w:lang w:val="fr-CA"/>
        </w:rPr>
        <w:t>** Certains postes peuvent exiger la maîtrise des deux langues officielles (français &amp; anglais).</w:t>
      </w:r>
    </w:p>
    <w:p w:rsidR="00F70059" w:rsidRPr="0083048F" w:rsidRDefault="00F70059" w:rsidP="00F70059">
      <w:pPr>
        <w:jc w:val="both"/>
        <w:rPr>
          <w:rFonts w:ascii="Tahoma" w:hAnsi="Tahoma" w:cs="Tahoma"/>
          <w:sz w:val="18"/>
          <w:lang w:val="fr-CA"/>
        </w:rPr>
      </w:pPr>
    </w:p>
    <w:p w:rsidR="00F70059" w:rsidRPr="0083048F" w:rsidRDefault="00F70059" w:rsidP="00F70059">
      <w:pPr>
        <w:ind w:right="-284"/>
        <w:jc w:val="both"/>
        <w:rPr>
          <w:rFonts w:ascii="Tahoma" w:hAnsi="Tahoma" w:cs="Tahoma"/>
          <w:sz w:val="18"/>
          <w:szCs w:val="22"/>
          <w:lang w:val="fr-CA"/>
        </w:rPr>
      </w:pPr>
      <w:r w:rsidRPr="0083048F">
        <w:rPr>
          <w:rFonts w:ascii="Tahoma" w:hAnsi="Tahoma" w:cs="Tahoma"/>
          <w:b/>
          <w:bCs/>
          <w:sz w:val="18"/>
          <w:szCs w:val="22"/>
          <w:lang w:val="fr-CA"/>
        </w:rPr>
        <w:t>HORAIRE DE TRAVAIL :</w:t>
      </w:r>
      <w:r w:rsidRPr="0083048F">
        <w:rPr>
          <w:rFonts w:ascii="Tahoma" w:hAnsi="Tahoma" w:cs="Tahoma"/>
          <w:sz w:val="18"/>
          <w:szCs w:val="22"/>
          <w:lang w:val="fr-CA"/>
        </w:rPr>
        <w:t xml:space="preserve"> Du lundi au vendredi, de 8h30 à 16h30 + flexibilité à travailler des horaires variables au besoin</w:t>
      </w:r>
    </w:p>
    <w:p w:rsidR="00F70059" w:rsidRPr="0083048F" w:rsidRDefault="00F70059" w:rsidP="00F70059">
      <w:pPr>
        <w:jc w:val="both"/>
        <w:rPr>
          <w:rFonts w:ascii="Tahoma" w:hAnsi="Tahoma" w:cs="Tahoma"/>
          <w:sz w:val="8"/>
          <w:szCs w:val="10"/>
          <w:lang w:val="fr-CA"/>
        </w:rPr>
      </w:pPr>
    </w:p>
    <w:p w:rsidR="00F70059" w:rsidRPr="0083048F" w:rsidRDefault="00F70059" w:rsidP="00F70059">
      <w:pPr>
        <w:jc w:val="both"/>
        <w:rPr>
          <w:rFonts w:ascii="Tahoma" w:hAnsi="Tahoma" w:cs="Tahoma"/>
          <w:sz w:val="18"/>
          <w:szCs w:val="15"/>
          <w:lang w:val="fr-CA"/>
        </w:rPr>
      </w:pPr>
      <w:r w:rsidRPr="0083048F">
        <w:rPr>
          <w:rFonts w:ascii="Tahoma" w:hAnsi="Tahoma" w:cs="Tahoma"/>
          <w:sz w:val="18"/>
          <w:szCs w:val="22"/>
          <w:lang w:val="fr-CA"/>
        </w:rPr>
        <w:t>Nous offrons un salaire compétitif de</w:t>
      </w:r>
      <w:r w:rsidRPr="0083048F">
        <w:rPr>
          <w:rFonts w:ascii="Tahoma" w:hAnsi="Tahoma" w:cs="Tahoma"/>
          <w:b/>
          <w:bCs/>
          <w:sz w:val="18"/>
          <w:lang w:val="fr-CA"/>
        </w:rPr>
        <w:t xml:space="preserve"> 16,00$ de l’heure</w:t>
      </w:r>
      <w:r w:rsidRPr="0083048F">
        <w:rPr>
          <w:rFonts w:ascii="Tahoma" w:hAnsi="Tahoma" w:cs="Tahoma"/>
          <w:sz w:val="18"/>
          <w:szCs w:val="15"/>
          <w:lang w:val="fr-CA"/>
        </w:rPr>
        <w:t xml:space="preserve"> plus le</w:t>
      </w:r>
      <w:r w:rsidRPr="0083048F">
        <w:rPr>
          <w:rFonts w:ascii="Tahoma" w:hAnsi="Tahoma" w:cs="Tahoma"/>
          <w:sz w:val="18"/>
          <w:lang w:val="fr-CA"/>
        </w:rPr>
        <w:t xml:space="preserve"> 6% à titre de prime compensatoire pour les régimes collectifs </w:t>
      </w:r>
      <w:r w:rsidRPr="0083048F">
        <w:rPr>
          <w:rFonts w:ascii="Tahoma" w:hAnsi="Tahoma" w:cs="Tahoma" w:hint="eastAsia"/>
          <w:sz w:val="18"/>
          <w:szCs w:val="15"/>
          <w:lang w:val="fr-CA"/>
        </w:rPr>
        <w:t xml:space="preserve">et </w:t>
      </w:r>
      <w:r w:rsidRPr="0083048F">
        <w:rPr>
          <w:rFonts w:ascii="Tahoma" w:hAnsi="Tahoma" w:cs="Tahoma"/>
          <w:sz w:val="18"/>
          <w:szCs w:val="15"/>
          <w:lang w:val="fr-CA"/>
        </w:rPr>
        <w:t>le 5</w:t>
      </w:r>
      <w:r w:rsidRPr="0083048F">
        <w:rPr>
          <w:rFonts w:ascii="Tahoma" w:hAnsi="Tahoma" w:cs="Tahoma" w:hint="eastAsia"/>
          <w:sz w:val="18"/>
          <w:szCs w:val="15"/>
          <w:lang w:val="fr-CA"/>
        </w:rPr>
        <w:t>% d’indemnité de vacances.</w:t>
      </w:r>
      <w:r w:rsidRPr="0083048F">
        <w:rPr>
          <w:rFonts w:ascii="Tahoma" w:hAnsi="Tahoma" w:cs="Tahoma"/>
          <w:sz w:val="18"/>
          <w:lang w:val="fr-CA"/>
        </w:rPr>
        <w:t xml:space="preserve"> </w:t>
      </w:r>
      <w:r w:rsidRPr="0083048F">
        <w:rPr>
          <w:rFonts w:ascii="Tahoma" w:hAnsi="Tahoma" w:cs="Tahoma" w:hint="eastAsia"/>
          <w:sz w:val="18"/>
          <w:szCs w:val="15"/>
          <w:lang w:val="fr-CA"/>
        </w:rPr>
        <w:t>Notre milieu de travail moderne est doté d’excellentes installations physiques</w:t>
      </w:r>
      <w:r w:rsidRPr="0083048F">
        <w:rPr>
          <w:rFonts w:ascii="Tahoma" w:hAnsi="Tahoma" w:cs="Tahoma"/>
          <w:sz w:val="18"/>
          <w:szCs w:val="15"/>
          <w:lang w:val="fr-CA"/>
        </w:rPr>
        <w:t>,</w:t>
      </w:r>
      <w:r w:rsidRPr="0083048F">
        <w:rPr>
          <w:rFonts w:ascii="Tahoma" w:hAnsi="Tahoma" w:cs="Tahoma" w:hint="eastAsia"/>
          <w:sz w:val="18"/>
          <w:szCs w:val="15"/>
          <w:lang w:val="fr-CA"/>
        </w:rPr>
        <w:t xml:space="preserve"> incluant</w:t>
      </w:r>
      <w:r w:rsidRPr="0083048F">
        <w:rPr>
          <w:rFonts w:ascii="Tahoma" w:hAnsi="Tahoma" w:cs="Tahoma"/>
          <w:sz w:val="18"/>
          <w:lang w:val="fr-CA"/>
        </w:rPr>
        <w:t xml:space="preserve"> un centre de conditionnement physique entièrement équipé, </w:t>
      </w:r>
      <w:r w:rsidRPr="0083048F">
        <w:rPr>
          <w:rFonts w:ascii="Tahoma" w:hAnsi="Tahoma" w:cs="Tahoma" w:hint="eastAsia"/>
          <w:sz w:val="18"/>
          <w:szCs w:val="15"/>
          <w:lang w:val="fr-CA"/>
        </w:rPr>
        <w:t>un stationnement gratuit et une cafétéria</w:t>
      </w:r>
      <w:r w:rsidRPr="0083048F">
        <w:rPr>
          <w:rFonts w:ascii="Tahoma" w:hAnsi="Tahoma" w:cs="Tahoma"/>
          <w:sz w:val="18"/>
          <w:szCs w:val="15"/>
          <w:lang w:val="fr-CA"/>
        </w:rPr>
        <w:t>. Tous les candidats retenus bénéficieront d’un programme de formation innovateur, d’un encadrement de qualité et d’une reconnaissance des contributions.</w:t>
      </w:r>
    </w:p>
    <w:p w:rsidR="00F70059" w:rsidRPr="0083048F" w:rsidRDefault="00F70059" w:rsidP="00F70059">
      <w:pPr>
        <w:rPr>
          <w:rFonts w:ascii="Tahoma" w:hAnsi="Tahoma" w:cs="Tahoma"/>
          <w:sz w:val="8"/>
          <w:szCs w:val="10"/>
          <w:lang w:val="fr-CA"/>
        </w:rPr>
      </w:pPr>
    </w:p>
    <w:p w:rsidR="00F70059" w:rsidRPr="0083048F" w:rsidRDefault="00F70059" w:rsidP="00F70059">
      <w:pPr>
        <w:jc w:val="both"/>
        <w:rPr>
          <w:rStyle w:val="hps"/>
          <w:rFonts w:ascii="Tahoma" w:hAnsi="Tahoma" w:cs="Tahoma"/>
          <w:b/>
          <w:bCs/>
          <w:sz w:val="18"/>
          <w:szCs w:val="19"/>
          <w:lang w:val="fr-CA"/>
        </w:rPr>
      </w:pPr>
      <w:r w:rsidRPr="0083048F">
        <w:rPr>
          <w:rFonts w:ascii="Tahoma" w:hAnsi="Tahoma" w:cs="Tahoma"/>
          <w:sz w:val="18"/>
          <w:szCs w:val="19"/>
          <w:lang w:val="fr-CA"/>
        </w:rPr>
        <w:t xml:space="preserve">Les candidats intéressés sont priés de soumettre une demande d’emploi en ligne au </w:t>
      </w:r>
      <w:r w:rsidR="00360C15">
        <w:fldChar w:fldCharType="begin"/>
      </w:r>
      <w:r w:rsidR="00360C15" w:rsidRPr="00360C15">
        <w:rPr>
          <w:lang w:val="fr-CA"/>
        </w:rPr>
        <w:instrText xml:space="preserve"> HYPERLINK "http://www.casott.on.ca/fr/careers/opportunities/" </w:instrText>
      </w:r>
      <w:r w:rsidR="00360C15">
        <w:fldChar w:fldCharType="separate"/>
      </w:r>
      <w:r w:rsidRPr="0083048F">
        <w:rPr>
          <w:rStyle w:val="Hyperlink"/>
          <w:rFonts w:ascii="Tahoma" w:hAnsi="Tahoma" w:cs="Tahoma"/>
          <w:sz w:val="18"/>
          <w:szCs w:val="19"/>
          <w:lang w:val="fr-CA"/>
        </w:rPr>
        <w:t>www.casott.on.ca/fr/careers/opportunities/</w:t>
      </w:r>
      <w:r w:rsidR="00360C15">
        <w:rPr>
          <w:rStyle w:val="Hyperlink"/>
          <w:rFonts w:ascii="Tahoma" w:hAnsi="Tahoma" w:cs="Tahoma"/>
          <w:sz w:val="18"/>
          <w:szCs w:val="19"/>
          <w:lang w:val="fr-CA"/>
        </w:rPr>
        <w:fldChar w:fldCharType="end"/>
      </w:r>
      <w:r w:rsidRPr="0083048F">
        <w:rPr>
          <w:rFonts w:ascii="Tahoma" w:hAnsi="Tahoma" w:cs="Tahoma"/>
          <w:sz w:val="18"/>
          <w:szCs w:val="19"/>
          <w:lang w:val="fr-CA"/>
        </w:rPr>
        <w:t xml:space="preserve"> </w:t>
      </w:r>
      <w:r w:rsidRPr="0083048F">
        <w:rPr>
          <w:rFonts w:ascii="Tahoma" w:hAnsi="Tahoma" w:cs="Tahoma"/>
          <w:b/>
          <w:bCs/>
          <w:sz w:val="18"/>
          <w:szCs w:val="19"/>
          <w:lang w:val="fr-CA"/>
        </w:rPr>
        <w:t>avant vendredi, le 15 février 2019, à 23h59.</w:t>
      </w:r>
      <w:r w:rsidRPr="0083048F">
        <w:rPr>
          <w:rFonts w:ascii="Tahoma" w:hAnsi="Tahoma" w:cs="Tahoma"/>
          <w:sz w:val="18"/>
          <w:szCs w:val="19"/>
          <w:lang w:val="fr-CA"/>
        </w:rPr>
        <w:t xml:space="preserve"> </w:t>
      </w:r>
      <w:r w:rsidRPr="0083048F">
        <w:rPr>
          <w:rStyle w:val="hps"/>
          <w:rFonts w:ascii="Tahoma" w:hAnsi="Tahoma" w:cs="Tahoma"/>
          <w:b/>
          <w:color w:val="0000FF"/>
          <w:sz w:val="18"/>
          <w:szCs w:val="19"/>
          <w:lang w:val="fr-FR"/>
        </w:rPr>
        <w:t>S.V.P. indiquer dans votre</w:t>
      </w:r>
      <w:r w:rsidRPr="0083048F">
        <w:rPr>
          <w:rFonts w:ascii="Tahoma" w:hAnsi="Tahoma" w:cs="Tahoma"/>
          <w:b/>
          <w:color w:val="0000FF"/>
          <w:sz w:val="18"/>
          <w:szCs w:val="19"/>
          <w:lang w:val="fr-FR"/>
        </w:rPr>
        <w:t xml:space="preserve"> </w:t>
      </w:r>
      <w:r w:rsidRPr="0083048F">
        <w:rPr>
          <w:rStyle w:val="hps"/>
          <w:rFonts w:ascii="Tahoma" w:hAnsi="Tahoma" w:cs="Tahoma"/>
          <w:b/>
          <w:color w:val="0000FF"/>
          <w:sz w:val="18"/>
          <w:szCs w:val="19"/>
          <w:lang w:val="fr-FR"/>
        </w:rPr>
        <w:t>demande d’emploi l’année en cours de vos études ainsi que la date que vous anticipez compléter votre programme d’études.</w:t>
      </w:r>
    </w:p>
    <w:p w:rsidR="00F70059" w:rsidRPr="0083048F" w:rsidRDefault="00F70059" w:rsidP="00F70059">
      <w:pPr>
        <w:rPr>
          <w:rFonts w:ascii="Arial" w:hAnsi="Arial" w:cs="Arial"/>
          <w:sz w:val="8"/>
          <w:szCs w:val="10"/>
          <w:lang w:val="fr-CA"/>
        </w:rPr>
      </w:pPr>
    </w:p>
    <w:p w:rsidR="00F70059" w:rsidRPr="0083048F" w:rsidRDefault="00F70059" w:rsidP="00F70059">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i/>
          <w:iCs/>
          <w:sz w:val="14"/>
          <w:szCs w:val="16"/>
          <w:lang w:val="fr-CA"/>
        </w:rPr>
      </w:pPr>
      <w:r w:rsidRPr="0083048F">
        <w:rPr>
          <w:rFonts w:ascii="Arial" w:hAnsi="Arial" w:cs="Arial"/>
          <w:i/>
          <w:iCs/>
          <w:sz w:val="14"/>
          <w:szCs w:val="16"/>
          <w:lang w:val="fr-CA"/>
        </w:rPr>
        <w:t>Nous vous remercions de l’intérêt que vous portez à l’égard de La Société de l’aide à l’enfance d’Ottawa. Toutefois, nous ne communiquerons qu’avec les candidats retenus pour une entrevue.  La Société de l’aide à l’enfance d’Ottawa s’engage à former un groupe de travailleurs qui reflète la diversité de la communauté où ils vivent et travaillent. La Société encourage toutes les personnes qualifiées à postuler</w:t>
      </w:r>
    </w:p>
    <w:p w:rsidR="00F70059" w:rsidRPr="0083048F" w:rsidRDefault="00F70059" w:rsidP="00F70059">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i/>
          <w:iCs/>
          <w:sz w:val="14"/>
          <w:szCs w:val="16"/>
          <w:lang w:val="fr-CA"/>
        </w:rPr>
      </w:pPr>
    </w:p>
    <w:p w:rsidR="00F70059" w:rsidRPr="0083048F" w:rsidRDefault="00F70059" w:rsidP="00F70059">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i/>
          <w:color w:val="000000"/>
          <w:sz w:val="14"/>
          <w:szCs w:val="16"/>
          <w:lang w:val="fr-CA" w:eastAsia="en-CA"/>
        </w:rPr>
      </w:pPr>
      <w:r w:rsidRPr="0083048F">
        <w:rPr>
          <w:i/>
          <w:color w:val="000000"/>
          <w:sz w:val="14"/>
          <w:szCs w:val="16"/>
          <w:lang w:val="fr-CA" w:eastAsia="en-CA"/>
        </w:rPr>
        <w:t xml:space="preserve">La Société de l'Aide à l'Enfance d'Ottawa s'engage à offrir un processus de sélection ainsi qu'un environnement de travail inclusif et sans barrières. Afin de nous assurer  que les candidats </w:t>
      </w:r>
      <w:proofErr w:type="spellStart"/>
      <w:r w:rsidRPr="0083048F">
        <w:rPr>
          <w:i/>
          <w:color w:val="000000"/>
          <w:sz w:val="14"/>
          <w:szCs w:val="16"/>
          <w:lang w:val="fr-CA" w:eastAsia="en-CA"/>
        </w:rPr>
        <w:t>soeint</w:t>
      </w:r>
      <w:proofErr w:type="spellEnd"/>
      <w:r w:rsidRPr="0083048F">
        <w:rPr>
          <w:i/>
          <w:color w:val="000000"/>
          <w:sz w:val="14"/>
          <w:szCs w:val="16"/>
          <w:lang w:val="fr-CA" w:eastAsia="en-CA"/>
        </w:rPr>
        <w:t xml:space="preserve">  évalués de manière juste et équitable, nous accommoderons les candidats conformément à la Loi sur l’accessibilité pour les personnes handicapées de l’Ontario (LAPHO) et le Code des droits de la personne de l'Ontario.</w:t>
      </w:r>
    </w:p>
    <w:p w:rsidR="00F70059" w:rsidRPr="00F70059" w:rsidRDefault="00F70059" w:rsidP="00B83E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fr-CA"/>
        </w:rPr>
      </w:pPr>
    </w:p>
    <w:sectPr w:rsidR="00F70059" w:rsidRPr="00F70059" w:rsidSect="00AA7C8E">
      <w:pgSz w:w="12240" w:h="15840"/>
      <w:pgMar w:top="127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BC0"/>
    <w:multiLevelType w:val="hybridMultilevel"/>
    <w:tmpl w:val="D0B8C912"/>
    <w:lvl w:ilvl="0" w:tplc="86F6112A">
      <w:start w:val="6"/>
      <w:numFmt w:val="bullet"/>
      <w:lvlText w:val="-"/>
      <w:lvlJc w:val="left"/>
      <w:pPr>
        <w:ind w:left="720" w:hanging="360"/>
      </w:pPr>
      <w:rPr>
        <w:rFonts w:ascii="Tahoma" w:eastAsia="Times New Roman" w:hAnsi="Tahoma" w:cs="Tahoma"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AC6F1A"/>
    <w:multiLevelType w:val="hybridMultilevel"/>
    <w:tmpl w:val="31DAC08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56B7660B"/>
    <w:multiLevelType w:val="hybridMultilevel"/>
    <w:tmpl w:val="E6A4C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9510885"/>
    <w:multiLevelType w:val="hybridMultilevel"/>
    <w:tmpl w:val="E79036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92334A"/>
    <w:multiLevelType w:val="hybridMultilevel"/>
    <w:tmpl w:val="BC3A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8F529D"/>
    <w:multiLevelType w:val="hybridMultilevel"/>
    <w:tmpl w:val="275EC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2E"/>
    <w:rsid w:val="00124388"/>
    <w:rsid w:val="0035002E"/>
    <w:rsid w:val="00360C15"/>
    <w:rsid w:val="004B4E06"/>
    <w:rsid w:val="0052781F"/>
    <w:rsid w:val="00720809"/>
    <w:rsid w:val="00AA7C8E"/>
    <w:rsid w:val="00B83E32"/>
    <w:rsid w:val="00CD0801"/>
    <w:rsid w:val="00D75604"/>
    <w:rsid w:val="00E4036C"/>
    <w:rsid w:val="00F70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2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002E"/>
    <w:pPr>
      <w:jc w:val="center"/>
    </w:pPr>
    <w:rPr>
      <w:b/>
      <w:spacing w:val="20"/>
      <w:sz w:val="32"/>
    </w:rPr>
  </w:style>
  <w:style w:type="character" w:customStyle="1" w:styleId="TitleChar">
    <w:name w:val="Title Char"/>
    <w:basedOn w:val="DefaultParagraphFont"/>
    <w:link w:val="Title"/>
    <w:rsid w:val="0035002E"/>
    <w:rPr>
      <w:rFonts w:ascii="Times New Roman" w:eastAsia="Times New Roman" w:hAnsi="Times New Roman" w:cs="Times New Roman"/>
      <w:b/>
      <w:spacing w:val="20"/>
      <w:sz w:val="32"/>
      <w:szCs w:val="20"/>
      <w:lang w:val="en-US"/>
    </w:rPr>
  </w:style>
  <w:style w:type="character" w:styleId="Hyperlink">
    <w:name w:val="Hyperlink"/>
    <w:semiHidden/>
    <w:rsid w:val="0035002E"/>
    <w:rPr>
      <w:color w:val="0000FF"/>
      <w:u w:val="single"/>
    </w:rPr>
  </w:style>
  <w:style w:type="paragraph" w:customStyle="1" w:styleId="Level1">
    <w:name w:val="Level 1"/>
    <w:basedOn w:val="Normal"/>
    <w:rsid w:val="0035002E"/>
    <w:pPr>
      <w:widowControl w:val="0"/>
      <w:autoSpaceDE w:val="0"/>
      <w:autoSpaceDN w:val="0"/>
      <w:adjustRightInd w:val="0"/>
      <w:ind w:left="720" w:hanging="720"/>
    </w:pPr>
    <w:rPr>
      <w:rFonts w:ascii="Times New Roman TUR" w:hAnsi="Times New Roman TUR"/>
      <w:szCs w:val="24"/>
    </w:rPr>
  </w:style>
  <w:style w:type="paragraph" w:styleId="ListParagraph">
    <w:name w:val="List Paragraph"/>
    <w:basedOn w:val="Normal"/>
    <w:uiPriority w:val="34"/>
    <w:qFormat/>
    <w:rsid w:val="0035002E"/>
    <w:pPr>
      <w:ind w:left="720"/>
      <w:contextualSpacing/>
    </w:pPr>
  </w:style>
  <w:style w:type="paragraph" w:styleId="BodyText">
    <w:name w:val="Body Text"/>
    <w:basedOn w:val="Normal"/>
    <w:link w:val="BodyTextChar"/>
    <w:semiHidden/>
    <w:rsid w:val="00F70059"/>
    <w:rPr>
      <w:b/>
      <w:bCs/>
      <w:sz w:val="24"/>
      <w:lang w:val="en-GB"/>
    </w:rPr>
  </w:style>
  <w:style w:type="character" w:customStyle="1" w:styleId="BodyTextChar">
    <w:name w:val="Body Text Char"/>
    <w:basedOn w:val="DefaultParagraphFont"/>
    <w:link w:val="BodyText"/>
    <w:semiHidden/>
    <w:rsid w:val="00F70059"/>
    <w:rPr>
      <w:rFonts w:ascii="Times New Roman" w:eastAsia="Times New Roman" w:hAnsi="Times New Roman" w:cs="Times New Roman"/>
      <w:b/>
      <w:bCs/>
      <w:sz w:val="24"/>
      <w:szCs w:val="20"/>
      <w:lang w:val="en-GB"/>
    </w:rPr>
  </w:style>
  <w:style w:type="paragraph" w:styleId="BodyText3">
    <w:name w:val="Body Text 3"/>
    <w:basedOn w:val="Normal"/>
    <w:link w:val="BodyText3Char"/>
    <w:semiHidden/>
    <w:rsid w:val="00F70059"/>
    <w:pPr>
      <w:jc w:val="both"/>
    </w:pPr>
    <w:rPr>
      <w:sz w:val="22"/>
      <w:lang w:val="fr-CA"/>
    </w:rPr>
  </w:style>
  <w:style w:type="character" w:customStyle="1" w:styleId="BodyText3Char">
    <w:name w:val="Body Text 3 Char"/>
    <w:basedOn w:val="DefaultParagraphFont"/>
    <w:link w:val="BodyText3"/>
    <w:semiHidden/>
    <w:rsid w:val="00F70059"/>
    <w:rPr>
      <w:rFonts w:ascii="Times New Roman" w:eastAsia="Times New Roman" w:hAnsi="Times New Roman" w:cs="Times New Roman"/>
      <w:szCs w:val="20"/>
      <w:lang w:val="fr-CA"/>
    </w:rPr>
  </w:style>
  <w:style w:type="paragraph" w:styleId="Subtitle">
    <w:name w:val="Subtitle"/>
    <w:basedOn w:val="Normal"/>
    <w:link w:val="SubtitleChar"/>
    <w:qFormat/>
    <w:rsid w:val="00F70059"/>
    <w:pPr>
      <w:ind w:left="2160" w:hanging="1890"/>
      <w:jc w:val="center"/>
    </w:pPr>
    <w:rPr>
      <w:b/>
      <w:bCs/>
      <w:sz w:val="24"/>
      <w:lang w:val="fr-CA"/>
    </w:rPr>
  </w:style>
  <w:style w:type="character" w:customStyle="1" w:styleId="SubtitleChar">
    <w:name w:val="Subtitle Char"/>
    <w:basedOn w:val="DefaultParagraphFont"/>
    <w:link w:val="Subtitle"/>
    <w:rsid w:val="00F70059"/>
    <w:rPr>
      <w:rFonts w:ascii="Times New Roman" w:eastAsia="Times New Roman" w:hAnsi="Times New Roman" w:cs="Times New Roman"/>
      <w:b/>
      <w:bCs/>
      <w:sz w:val="24"/>
      <w:szCs w:val="20"/>
      <w:lang w:val="fr-CA"/>
    </w:rPr>
  </w:style>
  <w:style w:type="paragraph" w:styleId="BodyText2">
    <w:name w:val="Body Text 2"/>
    <w:basedOn w:val="Normal"/>
    <w:link w:val="BodyText2Char"/>
    <w:uiPriority w:val="99"/>
    <w:unhideWhenUsed/>
    <w:rsid w:val="00F70059"/>
    <w:pPr>
      <w:spacing w:after="120" w:line="480" w:lineRule="auto"/>
    </w:pPr>
  </w:style>
  <w:style w:type="character" w:customStyle="1" w:styleId="BodyText2Char">
    <w:name w:val="Body Text 2 Char"/>
    <w:basedOn w:val="DefaultParagraphFont"/>
    <w:link w:val="BodyText2"/>
    <w:uiPriority w:val="99"/>
    <w:rsid w:val="00F70059"/>
    <w:rPr>
      <w:rFonts w:ascii="Times New Roman" w:eastAsia="Times New Roman" w:hAnsi="Times New Roman" w:cs="Times New Roman"/>
      <w:sz w:val="20"/>
      <w:szCs w:val="20"/>
      <w:lang w:val="en-US"/>
    </w:rPr>
  </w:style>
  <w:style w:type="character" w:customStyle="1" w:styleId="hps">
    <w:name w:val="hps"/>
    <w:rsid w:val="00F70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2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002E"/>
    <w:pPr>
      <w:jc w:val="center"/>
    </w:pPr>
    <w:rPr>
      <w:b/>
      <w:spacing w:val="20"/>
      <w:sz w:val="32"/>
    </w:rPr>
  </w:style>
  <w:style w:type="character" w:customStyle="1" w:styleId="TitleChar">
    <w:name w:val="Title Char"/>
    <w:basedOn w:val="DefaultParagraphFont"/>
    <w:link w:val="Title"/>
    <w:rsid w:val="0035002E"/>
    <w:rPr>
      <w:rFonts w:ascii="Times New Roman" w:eastAsia="Times New Roman" w:hAnsi="Times New Roman" w:cs="Times New Roman"/>
      <w:b/>
      <w:spacing w:val="20"/>
      <w:sz w:val="32"/>
      <w:szCs w:val="20"/>
      <w:lang w:val="en-US"/>
    </w:rPr>
  </w:style>
  <w:style w:type="character" w:styleId="Hyperlink">
    <w:name w:val="Hyperlink"/>
    <w:semiHidden/>
    <w:rsid w:val="0035002E"/>
    <w:rPr>
      <w:color w:val="0000FF"/>
      <w:u w:val="single"/>
    </w:rPr>
  </w:style>
  <w:style w:type="paragraph" w:customStyle="1" w:styleId="Level1">
    <w:name w:val="Level 1"/>
    <w:basedOn w:val="Normal"/>
    <w:rsid w:val="0035002E"/>
    <w:pPr>
      <w:widowControl w:val="0"/>
      <w:autoSpaceDE w:val="0"/>
      <w:autoSpaceDN w:val="0"/>
      <w:adjustRightInd w:val="0"/>
      <w:ind w:left="720" w:hanging="720"/>
    </w:pPr>
    <w:rPr>
      <w:rFonts w:ascii="Times New Roman TUR" w:hAnsi="Times New Roman TUR"/>
      <w:szCs w:val="24"/>
    </w:rPr>
  </w:style>
  <w:style w:type="paragraph" w:styleId="ListParagraph">
    <w:name w:val="List Paragraph"/>
    <w:basedOn w:val="Normal"/>
    <w:uiPriority w:val="34"/>
    <w:qFormat/>
    <w:rsid w:val="0035002E"/>
    <w:pPr>
      <w:ind w:left="720"/>
      <w:contextualSpacing/>
    </w:pPr>
  </w:style>
  <w:style w:type="paragraph" w:styleId="BodyText">
    <w:name w:val="Body Text"/>
    <w:basedOn w:val="Normal"/>
    <w:link w:val="BodyTextChar"/>
    <w:semiHidden/>
    <w:rsid w:val="00F70059"/>
    <w:rPr>
      <w:b/>
      <w:bCs/>
      <w:sz w:val="24"/>
      <w:lang w:val="en-GB"/>
    </w:rPr>
  </w:style>
  <w:style w:type="character" w:customStyle="1" w:styleId="BodyTextChar">
    <w:name w:val="Body Text Char"/>
    <w:basedOn w:val="DefaultParagraphFont"/>
    <w:link w:val="BodyText"/>
    <w:semiHidden/>
    <w:rsid w:val="00F70059"/>
    <w:rPr>
      <w:rFonts w:ascii="Times New Roman" w:eastAsia="Times New Roman" w:hAnsi="Times New Roman" w:cs="Times New Roman"/>
      <w:b/>
      <w:bCs/>
      <w:sz w:val="24"/>
      <w:szCs w:val="20"/>
      <w:lang w:val="en-GB"/>
    </w:rPr>
  </w:style>
  <w:style w:type="paragraph" w:styleId="BodyText3">
    <w:name w:val="Body Text 3"/>
    <w:basedOn w:val="Normal"/>
    <w:link w:val="BodyText3Char"/>
    <w:semiHidden/>
    <w:rsid w:val="00F70059"/>
    <w:pPr>
      <w:jc w:val="both"/>
    </w:pPr>
    <w:rPr>
      <w:sz w:val="22"/>
      <w:lang w:val="fr-CA"/>
    </w:rPr>
  </w:style>
  <w:style w:type="character" w:customStyle="1" w:styleId="BodyText3Char">
    <w:name w:val="Body Text 3 Char"/>
    <w:basedOn w:val="DefaultParagraphFont"/>
    <w:link w:val="BodyText3"/>
    <w:semiHidden/>
    <w:rsid w:val="00F70059"/>
    <w:rPr>
      <w:rFonts w:ascii="Times New Roman" w:eastAsia="Times New Roman" w:hAnsi="Times New Roman" w:cs="Times New Roman"/>
      <w:szCs w:val="20"/>
      <w:lang w:val="fr-CA"/>
    </w:rPr>
  </w:style>
  <w:style w:type="paragraph" w:styleId="Subtitle">
    <w:name w:val="Subtitle"/>
    <w:basedOn w:val="Normal"/>
    <w:link w:val="SubtitleChar"/>
    <w:qFormat/>
    <w:rsid w:val="00F70059"/>
    <w:pPr>
      <w:ind w:left="2160" w:hanging="1890"/>
      <w:jc w:val="center"/>
    </w:pPr>
    <w:rPr>
      <w:b/>
      <w:bCs/>
      <w:sz w:val="24"/>
      <w:lang w:val="fr-CA"/>
    </w:rPr>
  </w:style>
  <w:style w:type="character" w:customStyle="1" w:styleId="SubtitleChar">
    <w:name w:val="Subtitle Char"/>
    <w:basedOn w:val="DefaultParagraphFont"/>
    <w:link w:val="Subtitle"/>
    <w:rsid w:val="00F70059"/>
    <w:rPr>
      <w:rFonts w:ascii="Times New Roman" w:eastAsia="Times New Roman" w:hAnsi="Times New Roman" w:cs="Times New Roman"/>
      <w:b/>
      <w:bCs/>
      <w:sz w:val="24"/>
      <w:szCs w:val="20"/>
      <w:lang w:val="fr-CA"/>
    </w:rPr>
  </w:style>
  <w:style w:type="paragraph" w:styleId="BodyText2">
    <w:name w:val="Body Text 2"/>
    <w:basedOn w:val="Normal"/>
    <w:link w:val="BodyText2Char"/>
    <w:uiPriority w:val="99"/>
    <w:unhideWhenUsed/>
    <w:rsid w:val="00F70059"/>
    <w:pPr>
      <w:spacing w:after="120" w:line="480" w:lineRule="auto"/>
    </w:pPr>
  </w:style>
  <w:style w:type="character" w:customStyle="1" w:styleId="BodyText2Char">
    <w:name w:val="Body Text 2 Char"/>
    <w:basedOn w:val="DefaultParagraphFont"/>
    <w:link w:val="BodyText2"/>
    <w:uiPriority w:val="99"/>
    <w:rsid w:val="00F70059"/>
    <w:rPr>
      <w:rFonts w:ascii="Times New Roman" w:eastAsia="Times New Roman" w:hAnsi="Times New Roman" w:cs="Times New Roman"/>
      <w:sz w:val="20"/>
      <w:szCs w:val="20"/>
      <w:lang w:val="en-US"/>
    </w:rPr>
  </w:style>
  <w:style w:type="character" w:customStyle="1" w:styleId="hps">
    <w:name w:val="hps"/>
    <w:rsid w:val="00F7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1652">
      <w:bodyDiv w:val="1"/>
      <w:marLeft w:val="0"/>
      <w:marRight w:val="0"/>
      <w:marTop w:val="0"/>
      <w:marBottom w:val="0"/>
      <w:divBdr>
        <w:top w:val="none" w:sz="0" w:space="0" w:color="auto"/>
        <w:left w:val="none" w:sz="0" w:space="0" w:color="auto"/>
        <w:bottom w:val="none" w:sz="0" w:space="0" w:color="auto"/>
        <w:right w:val="none" w:sz="0" w:space="0" w:color="auto"/>
      </w:divBdr>
      <w:divsChild>
        <w:div w:id="1382828728">
          <w:marLeft w:val="0"/>
          <w:marRight w:val="0"/>
          <w:marTop w:val="0"/>
          <w:marBottom w:val="0"/>
          <w:divBdr>
            <w:top w:val="none" w:sz="0" w:space="0" w:color="auto"/>
            <w:left w:val="none" w:sz="0" w:space="0" w:color="auto"/>
            <w:bottom w:val="none" w:sz="0" w:space="0" w:color="auto"/>
            <w:right w:val="none" w:sz="0" w:space="0" w:color="auto"/>
          </w:divBdr>
          <w:divsChild>
            <w:div w:id="637761199">
              <w:marLeft w:val="0"/>
              <w:marRight w:val="0"/>
              <w:marTop w:val="0"/>
              <w:marBottom w:val="0"/>
              <w:divBdr>
                <w:top w:val="none" w:sz="0" w:space="0" w:color="auto"/>
                <w:left w:val="none" w:sz="0" w:space="0" w:color="auto"/>
                <w:bottom w:val="none" w:sz="0" w:space="0" w:color="auto"/>
                <w:right w:val="none" w:sz="0" w:space="0" w:color="auto"/>
              </w:divBdr>
              <w:divsChild>
                <w:div w:id="4389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6848">
      <w:bodyDiv w:val="1"/>
      <w:marLeft w:val="0"/>
      <w:marRight w:val="0"/>
      <w:marTop w:val="0"/>
      <w:marBottom w:val="0"/>
      <w:divBdr>
        <w:top w:val="none" w:sz="0" w:space="0" w:color="auto"/>
        <w:left w:val="none" w:sz="0" w:space="0" w:color="auto"/>
        <w:bottom w:val="none" w:sz="0" w:space="0" w:color="auto"/>
        <w:right w:val="none" w:sz="0" w:space="0" w:color="auto"/>
      </w:divBdr>
      <w:divsChild>
        <w:div w:id="1206215715">
          <w:marLeft w:val="0"/>
          <w:marRight w:val="0"/>
          <w:marTop w:val="0"/>
          <w:marBottom w:val="0"/>
          <w:divBdr>
            <w:top w:val="none" w:sz="0" w:space="0" w:color="auto"/>
            <w:left w:val="none" w:sz="0" w:space="0" w:color="auto"/>
            <w:bottom w:val="none" w:sz="0" w:space="0" w:color="auto"/>
            <w:right w:val="none" w:sz="0" w:space="0" w:color="auto"/>
          </w:divBdr>
          <w:divsChild>
            <w:div w:id="606500857">
              <w:marLeft w:val="0"/>
              <w:marRight w:val="0"/>
              <w:marTop w:val="0"/>
              <w:marBottom w:val="0"/>
              <w:divBdr>
                <w:top w:val="none" w:sz="0" w:space="0" w:color="auto"/>
                <w:left w:val="none" w:sz="0" w:space="0" w:color="auto"/>
                <w:bottom w:val="none" w:sz="0" w:space="0" w:color="auto"/>
                <w:right w:val="none" w:sz="0" w:space="0" w:color="auto"/>
              </w:divBdr>
              <w:divsChild>
                <w:div w:id="187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5806">
      <w:bodyDiv w:val="1"/>
      <w:marLeft w:val="0"/>
      <w:marRight w:val="0"/>
      <w:marTop w:val="0"/>
      <w:marBottom w:val="0"/>
      <w:divBdr>
        <w:top w:val="none" w:sz="0" w:space="0" w:color="auto"/>
        <w:left w:val="none" w:sz="0" w:space="0" w:color="auto"/>
        <w:bottom w:val="none" w:sz="0" w:space="0" w:color="auto"/>
        <w:right w:val="none" w:sz="0" w:space="0" w:color="auto"/>
      </w:divBdr>
      <w:divsChild>
        <w:div w:id="522595034">
          <w:marLeft w:val="0"/>
          <w:marRight w:val="0"/>
          <w:marTop w:val="0"/>
          <w:marBottom w:val="0"/>
          <w:divBdr>
            <w:top w:val="none" w:sz="0" w:space="0" w:color="auto"/>
            <w:left w:val="none" w:sz="0" w:space="0" w:color="auto"/>
            <w:bottom w:val="none" w:sz="0" w:space="0" w:color="auto"/>
            <w:right w:val="none" w:sz="0" w:space="0" w:color="auto"/>
          </w:divBdr>
          <w:divsChild>
            <w:div w:id="941300368">
              <w:marLeft w:val="0"/>
              <w:marRight w:val="0"/>
              <w:marTop w:val="0"/>
              <w:marBottom w:val="0"/>
              <w:divBdr>
                <w:top w:val="none" w:sz="0" w:space="0" w:color="auto"/>
                <w:left w:val="none" w:sz="0" w:space="0" w:color="auto"/>
                <w:bottom w:val="none" w:sz="0" w:space="0" w:color="auto"/>
                <w:right w:val="none" w:sz="0" w:space="0" w:color="auto"/>
              </w:divBdr>
              <w:divsChild>
                <w:div w:id="319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5165">
      <w:bodyDiv w:val="1"/>
      <w:marLeft w:val="0"/>
      <w:marRight w:val="0"/>
      <w:marTop w:val="0"/>
      <w:marBottom w:val="0"/>
      <w:divBdr>
        <w:top w:val="none" w:sz="0" w:space="0" w:color="auto"/>
        <w:left w:val="none" w:sz="0" w:space="0" w:color="auto"/>
        <w:bottom w:val="none" w:sz="0" w:space="0" w:color="auto"/>
        <w:right w:val="none" w:sz="0" w:space="0" w:color="auto"/>
      </w:divBdr>
    </w:div>
    <w:div w:id="2100715201">
      <w:bodyDiv w:val="1"/>
      <w:marLeft w:val="0"/>
      <w:marRight w:val="0"/>
      <w:marTop w:val="0"/>
      <w:marBottom w:val="0"/>
      <w:divBdr>
        <w:top w:val="none" w:sz="0" w:space="0" w:color="auto"/>
        <w:left w:val="none" w:sz="0" w:space="0" w:color="auto"/>
        <w:bottom w:val="none" w:sz="0" w:space="0" w:color="auto"/>
        <w:right w:val="none" w:sz="0" w:space="0" w:color="auto"/>
      </w:divBdr>
      <w:divsChild>
        <w:div w:id="2070759365">
          <w:marLeft w:val="0"/>
          <w:marRight w:val="0"/>
          <w:marTop w:val="0"/>
          <w:marBottom w:val="0"/>
          <w:divBdr>
            <w:top w:val="none" w:sz="0" w:space="0" w:color="auto"/>
            <w:left w:val="none" w:sz="0" w:space="0" w:color="auto"/>
            <w:bottom w:val="none" w:sz="0" w:space="0" w:color="auto"/>
            <w:right w:val="none" w:sz="0" w:space="0" w:color="auto"/>
          </w:divBdr>
          <w:divsChild>
            <w:div w:id="2041978318">
              <w:marLeft w:val="0"/>
              <w:marRight w:val="0"/>
              <w:marTop w:val="0"/>
              <w:marBottom w:val="0"/>
              <w:divBdr>
                <w:top w:val="none" w:sz="0" w:space="0" w:color="auto"/>
                <w:left w:val="none" w:sz="0" w:space="0" w:color="auto"/>
                <w:bottom w:val="none" w:sz="0" w:space="0" w:color="auto"/>
                <w:right w:val="none" w:sz="0" w:space="0" w:color="auto"/>
              </w:divBdr>
              <w:divsChild>
                <w:div w:id="374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hyperlink" Target="http://www.casott.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sott.on.ca/en/careers/opportunities/" TargetMode="External"/><Relationship Id="rId4" Type="http://schemas.openxmlformats.org/officeDocument/2006/relationships/settings" Target="settings.xml"/><Relationship Id="rId9" Type="http://schemas.openxmlformats.org/officeDocument/2006/relationships/hyperlink" Target="http://www.casott.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CASO</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amcmulla</dc:creator>
  <cp:lastModifiedBy>amcmulla</cp:lastModifiedBy>
  <cp:revision>3</cp:revision>
  <dcterms:created xsi:type="dcterms:W3CDTF">2019-01-16T16:20:00Z</dcterms:created>
  <dcterms:modified xsi:type="dcterms:W3CDTF">2019-01-18T21:25:00Z</dcterms:modified>
</cp:coreProperties>
</file>