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C" w:rsidRDefault="00AA7AAD">
      <w:r>
        <w:rPr>
          <w:noProof/>
          <w:lang w:eastAsia="en-CA"/>
        </w:rPr>
        <w:drawing>
          <wp:inline distT="0" distB="0" distL="0" distR="0">
            <wp:extent cx="4141470" cy="1592873"/>
            <wp:effectExtent l="19050" t="0" r="0" b="0"/>
            <wp:docPr id="3" name="Picture 2" descr="SM-Revise_FU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-Revise_FULL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47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9F" w:rsidRDefault="007F669F" w:rsidP="007F669F">
      <w:pPr>
        <w:pStyle w:val="Heading2"/>
        <w:shd w:val="clear" w:color="auto" w:fill="FFFFFF"/>
        <w:spacing w:before="0"/>
        <w:rPr>
          <w:rFonts w:ascii="Helvetica" w:hAnsi="Helvetica" w:cs="Helvetica"/>
          <w:color w:val="000000"/>
          <w:sz w:val="74"/>
          <w:szCs w:val="74"/>
        </w:rPr>
      </w:pPr>
      <w:r>
        <w:rPr>
          <w:rFonts w:ascii="Helvetica" w:hAnsi="Helvetica" w:cs="Helvetica"/>
          <w:color w:val="000000"/>
          <w:sz w:val="74"/>
          <w:szCs w:val="74"/>
        </w:rPr>
        <w:t>Casual Relief</w:t>
      </w:r>
    </w:p>
    <w:p w:rsidR="007F669F" w:rsidRDefault="007F669F"/>
    <w:p w:rsidR="007F669F" w:rsidRPr="007F669F" w:rsidRDefault="007F669F" w:rsidP="007F669F">
      <w:pPr>
        <w:pBdr>
          <w:top w:val="single" w:sz="24" w:space="24" w:color="ECECEC"/>
        </w:pBd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53"/>
          <w:szCs w:val="53"/>
          <w:lang w:eastAsia="en-CA"/>
        </w:rPr>
      </w:pPr>
      <w:r w:rsidRPr="007F669F">
        <w:rPr>
          <w:rFonts w:ascii="Helvetica" w:eastAsia="Times New Roman" w:hAnsi="Helvetica" w:cs="Helvetica"/>
          <w:b/>
          <w:bCs/>
          <w:color w:val="2D2D2D"/>
          <w:sz w:val="53"/>
          <w:szCs w:val="53"/>
          <w:lang w:eastAsia="en-CA"/>
        </w:rPr>
        <w:t>Job Description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Searching for </w:t>
      </w: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Casual Relief or Part Time Primary Key Counsellors in our shelter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These positions require a </w:t>
      </w: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CYC or SSW</w:t>
      </w: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 diploma or equivalent and experience working with youth at risk will be an asset - </w:t>
      </w: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bilingual also an asset</w:t>
      </w:r>
      <w:proofErr w:type="gramStart"/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.*</w:t>
      </w:r>
      <w:proofErr w:type="gramEnd"/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*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PRIMARY CARE COUNSELORS in our RESIDENCE THREE PRIMARY FUNCTIONS: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b/>
          <w:bCs/>
          <w:color w:val="4B4B4B"/>
          <w:sz w:val="41"/>
          <w:szCs w:val="41"/>
          <w:lang w:eastAsia="en-CA"/>
        </w:rPr>
        <w:t>Shift Coordinator: Demonstrates a comprehensive understanding of the role of Shift Coordinator and competently carries out Shift Coordinator oversight for safety and medication management.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lastRenderedPageBreak/>
        <w:t>Support Counselor: Has a solid understanding of the Support Counselor functions. Is skillful in positively engaging clients; Capable of providing clients with emotional support; conflict management support, crisis intervention support and hands on support; Adept in day-to-to operation including admissions &amp; discharge procedures, reporting and recording practices</w:t>
      </w:r>
      <w:proofErr w:type="gramStart"/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.*</w:t>
      </w:r>
      <w:proofErr w:type="gramEnd"/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*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Parenting Counselor: Proficient in the Parenting Counselor Responsibilities to provide clients with Direction-Observation-Teaching-Support in regards to parents providing direct baby care; to actively promote and support clients with infant play &amp; development; and in fostering parent positive interactions with their infants that promote infants secure attachment to their parent**</w:t>
      </w:r>
    </w:p>
    <w:p w:rsidR="007F669F" w:rsidRP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PLEASE INCLUDE COVER LETTER</w:t>
      </w:r>
    </w:p>
    <w:p w:rsidR="007F669F" w:rsidRDefault="007F669F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 w:rsidRPr="007F669F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Job Type: Casua</w:t>
      </w:r>
      <w:r w:rsidR="002F4CFB"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>l</w:t>
      </w:r>
    </w:p>
    <w:p w:rsidR="0036188E" w:rsidRDefault="0036188E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</w:p>
    <w:p w:rsidR="0036188E" w:rsidRDefault="0036188E" w:rsidP="0036188E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  <w:r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 xml:space="preserve">Please apply Via Indeed or you can email your resume and cover letter to </w:t>
      </w:r>
      <w:hyperlink r:id="rId5" w:history="1">
        <w:r>
          <w:rPr>
            <w:rStyle w:val="Hyperlink"/>
            <w:rFonts w:ascii="Helvetica" w:hAnsi="Helvetica" w:cs="Helvetica"/>
            <w:sz w:val="41"/>
            <w:szCs w:val="41"/>
          </w:rPr>
          <w:t>cindirye@stmaryshome.com</w:t>
        </w:r>
      </w:hyperlink>
      <w:r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  <w:t xml:space="preserve"> </w:t>
      </w:r>
    </w:p>
    <w:p w:rsidR="0036188E" w:rsidRPr="007F669F" w:rsidRDefault="0036188E" w:rsidP="007F669F">
      <w:pPr>
        <w:shd w:val="clear" w:color="auto" w:fill="FFFFFF"/>
        <w:spacing w:after="294" w:line="240" w:lineRule="auto"/>
        <w:rPr>
          <w:rFonts w:ascii="Helvetica" w:eastAsia="Times New Roman" w:hAnsi="Helvetica" w:cs="Helvetica"/>
          <w:color w:val="4B4B4B"/>
          <w:sz w:val="41"/>
          <w:szCs w:val="41"/>
          <w:lang w:eastAsia="en-CA"/>
        </w:rPr>
      </w:pPr>
    </w:p>
    <w:p w:rsidR="007F669F" w:rsidRDefault="007F669F"/>
    <w:sectPr w:rsidR="007F669F" w:rsidSect="007B6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hyphenationZone w:val="425"/>
  <w:characterSpacingControl w:val="doNotCompress"/>
  <w:compat/>
  <w:rsids>
    <w:rsidRoot w:val="007F669F"/>
    <w:rsid w:val="002F4CFB"/>
    <w:rsid w:val="0036188E"/>
    <w:rsid w:val="00410C83"/>
    <w:rsid w:val="00440216"/>
    <w:rsid w:val="004A3F98"/>
    <w:rsid w:val="007B6E5C"/>
    <w:rsid w:val="007F669F"/>
    <w:rsid w:val="0098190B"/>
    <w:rsid w:val="00AA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F6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669F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7F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618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ndirye@stmaryshom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</dc:creator>
  <cp:lastModifiedBy>Cindi</cp:lastModifiedBy>
  <cp:revision>4</cp:revision>
  <dcterms:created xsi:type="dcterms:W3CDTF">2019-01-23T17:47:00Z</dcterms:created>
  <dcterms:modified xsi:type="dcterms:W3CDTF">2019-01-25T18:13:00Z</dcterms:modified>
</cp:coreProperties>
</file>