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93DBD" w:rsidP="00516A0F">
            <w:r>
              <w:t>Housing Based Case Manager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DD6E4C" w:rsidP="009727AB">
            <w:r>
              <w:t>08</w:t>
            </w:r>
            <w:r w:rsidR="006C4D11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3D2970">
            <w:r>
              <w:t xml:space="preserve"> 1 Full time contrac</w:t>
            </w:r>
            <w:r w:rsidR="003C5925">
              <w:t>t position ending March 31, 2022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9727AB" w:rsidP="00516A0F">
            <w:r>
              <w:t>$23.00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DD6E4C" w:rsidP="00DD6E4C">
            <w:r>
              <w:t>April 1</w:t>
            </w:r>
            <w:r w:rsidR="006C4D11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DD6E4C" w:rsidP="00DD6E4C">
            <w:r>
              <w:t>April 7</w:t>
            </w:r>
            <w:r w:rsidR="003C5925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>
              <w:t xml:space="preserve"> 241-2818 or  Email at: sorjobs@ottawaboothcentre.org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97512" w:rsidRDefault="00C97512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C73219" w:rsidRPr="009F26C3" w:rsidRDefault="00C73219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9F26C3" w:rsidRPr="009F26C3" w:rsidRDefault="009F26C3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To</w:t>
            </w:r>
            <w:r w:rsidRPr="009F26C3">
              <w:rPr>
                <w:rFonts w:ascii="Arial" w:hAnsi="Arial" w:cs="Arial"/>
                <w:sz w:val="18"/>
                <w:szCs w:val="18"/>
                <w:lang w:val="en-CA"/>
              </w:rPr>
              <w:t xml:space="preserve"> facilitate, through a coordinated case management process and housing first approach, the moving of individuals from street living to permanent-housing living, with supports.</w:t>
            </w:r>
          </w:p>
          <w:p w:rsidR="00C73219" w:rsidRPr="009F26C3" w:rsidRDefault="00C73219" w:rsidP="00055B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2916A1" w:rsidP="009F26C3">
            <w:pPr>
              <w:spacing w:after="12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>Responsibilities</w:t>
            </w:r>
            <w:r w:rsidR="00C73219"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: </w:t>
            </w:r>
          </w:p>
          <w:p w:rsidR="00C97512" w:rsidRDefault="009F26C3" w:rsidP="00C9751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The successful candidate will: 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as part of the team with other Support Workers, other Centre staff, outreach workers and other community resources in providing services to the clients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clients “where they are at” – on street or a location most comfortable for client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on a Case Management basis, which include client Intake and Assessment for Housing history, Barriers to housing and immediate and ongoing needs (ID, financial, food, shelter, clothing, medical)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in preliminary Goal Setting/Plan to Assess Client conditions to determine Housing history and, barriers to housing</w:t>
            </w:r>
            <w:r w:rsidRPr="009F26C3">
              <w:rPr>
                <w:rFonts w:ascii="Arial" w:hAnsi="Arial" w:cs="Arial"/>
                <w:sz w:val="18"/>
                <w:szCs w:val="18"/>
              </w:rPr>
              <w:tab/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crisis intervention.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coach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support clients as needed to access appropriate services.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monitor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follow up on client’s progress.  Advocate on behalf of the client as required and appropriate.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arrange for case conferences where appropriate or attend reviews called by community workers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keep accurate records and documentation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prepare statistical and other reports as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adhere to all procedures, rules, and guidelines for the safety and security of residents and staff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perform additional duties when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of: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advocating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on behalf of the client to other Centre staff or outside resources, as requested by coordinator. Attend staff meetings and case conferences prepared to share information regarding clients and services issues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implement appropriate emergency procedures as necessary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maintain records as required (e.g. incident report, log notes, and case notes)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9F26C3" w:rsidP="009F26C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Workplace Hazards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deal with angry and abusive clients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encounter verbal abuse</w:t>
            </w:r>
          </w:p>
          <w:p w:rsidR="009F26C3" w:rsidRPr="009F26C3" w:rsidRDefault="00AA6E4D" w:rsidP="009F26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be required to deal with client overdose and other medical situations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C73219" w:rsidRPr="009F26C3" w:rsidRDefault="00C73219" w:rsidP="00C73219">
            <w:pPr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Qualifications: 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minimum 3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working with urban disadvantaged population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several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in direct client service with the homeless, ideally in an outreach setting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working with an urban, hard-to-serve clientele population with addiction and mental health issues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interpersonal and leadership skills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clients’ needs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hard-to-serve clients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good writing skills for documentation and correspondence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bilingualism (French and English) is essential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valid class “G” driver’s license and a clean drivers Abstract 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administering Narcan and/or Narcan training a strong asset</w:t>
            </w:r>
          </w:p>
          <w:p w:rsidR="009F26C3" w:rsidRDefault="009F26C3" w:rsidP="00A2381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:rsidR="009F26C3" w:rsidRPr="009F26C3" w:rsidRDefault="009F26C3" w:rsidP="009F26C3">
            <w:pPr>
              <w:ind w:left="36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:rsidR="002916A1" w:rsidRPr="009F26C3" w:rsidRDefault="002916A1" w:rsidP="00291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Successful candidate will be required to provide upon hiring:</w:t>
            </w:r>
          </w:p>
          <w:p w:rsidR="002916A1" w:rsidRPr="009F26C3" w:rsidRDefault="002916A1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clear vulnerable sector screening</w:t>
            </w:r>
          </w:p>
          <w:p w:rsidR="00A52286" w:rsidRDefault="00A52286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clean drivers abstract</w:t>
            </w:r>
          </w:p>
          <w:p w:rsidR="00C97512" w:rsidRDefault="00C97512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current ‘G’ </w:t>
            </w:r>
            <w:r w:rsidR="006C4D11">
              <w:rPr>
                <w:rFonts w:ascii="Arial" w:hAnsi="Arial" w:cs="Arial"/>
                <w:sz w:val="18"/>
                <w:szCs w:val="18"/>
              </w:rPr>
              <w:t>driver’s</w:t>
            </w:r>
            <w:r>
              <w:rPr>
                <w:rFonts w:ascii="Arial" w:hAnsi="Arial" w:cs="Arial"/>
                <w:sz w:val="18"/>
                <w:szCs w:val="18"/>
              </w:rPr>
              <w:t xml:space="preserve"> license with at least 2 </w:t>
            </w:r>
            <w:r w:rsidR="006C4D11">
              <w:rPr>
                <w:rFonts w:ascii="Arial" w:hAnsi="Arial" w:cs="Arial"/>
                <w:sz w:val="18"/>
                <w:szCs w:val="18"/>
              </w:rPr>
              <w:t>years’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driving at that level</w:t>
            </w:r>
          </w:p>
          <w:p w:rsidR="009F26C3" w:rsidRPr="009F26C3" w:rsidRDefault="009F26C3" w:rsidP="00A2381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340FB" w:rsidRDefault="002916A1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HOURS:</w:t>
            </w:r>
            <w:r w:rsidR="009F26C3" w:rsidRPr="009F26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 xml:space="preserve">Monday to Friday 8:00am to 4:30pm (on call  when needed) </w:t>
            </w:r>
          </w:p>
          <w:p w:rsidR="009727AB" w:rsidRPr="009F26C3" w:rsidRDefault="009727AB" w:rsidP="009F26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40FB" w:rsidRDefault="000B2F7D" w:rsidP="00055B3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9F26C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9F26C3" w:rsidRPr="00C97512" w:rsidRDefault="009F26C3" w:rsidP="00055B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5B33" w:rsidRPr="00C97512" w:rsidRDefault="00055B33" w:rsidP="00055B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7512">
              <w:rPr>
                <w:rFonts w:ascii="Arial" w:hAnsi="Arial" w:cs="Arial"/>
                <w:b/>
                <w:sz w:val="18"/>
                <w:szCs w:val="18"/>
                <w:u w:val="single"/>
              </w:rPr>
              <w:t>We thank all applicants, however, only those candidates to be interviewed will be contacted.</w:t>
            </w:r>
          </w:p>
          <w:p w:rsidR="009F26C3" w:rsidRPr="009F26C3" w:rsidRDefault="009F26C3" w:rsidP="00055B3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11" w:rsidRDefault="00284D11" w:rsidP="00037D55">
      <w:r>
        <w:separator/>
      </w:r>
    </w:p>
  </w:endnote>
  <w:endnote w:type="continuationSeparator" w:id="0">
    <w:p w:rsidR="00284D11" w:rsidRDefault="00284D11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11" w:rsidRDefault="00284D11" w:rsidP="00037D55">
      <w:r>
        <w:separator/>
      </w:r>
    </w:p>
  </w:footnote>
  <w:footnote w:type="continuationSeparator" w:id="0">
    <w:p w:rsidR="00284D11" w:rsidRDefault="00284D11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B5C69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201D1A"/>
    <w:rsid w:val="002421DC"/>
    <w:rsid w:val="0027012E"/>
    <w:rsid w:val="00276A6F"/>
    <w:rsid w:val="00284D11"/>
    <w:rsid w:val="002916A1"/>
    <w:rsid w:val="00337532"/>
    <w:rsid w:val="00365061"/>
    <w:rsid w:val="00374F55"/>
    <w:rsid w:val="003829AA"/>
    <w:rsid w:val="00386B78"/>
    <w:rsid w:val="003C5925"/>
    <w:rsid w:val="003D2970"/>
    <w:rsid w:val="0043220F"/>
    <w:rsid w:val="004415CF"/>
    <w:rsid w:val="00452966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4D11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D6E4C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B7C77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41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15</cp:revision>
  <cp:lastPrinted>2019-07-22T17:06:00Z</cp:lastPrinted>
  <dcterms:created xsi:type="dcterms:W3CDTF">2019-01-23T21:02:00Z</dcterms:created>
  <dcterms:modified xsi:type="dcterms:W3CDTF">2021-03-31T18:53:00Z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