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F262F9" w:rsidP="001F3FAE">
            <w:r>
              <w:t>4</w:t>
            </w:r>
            <w:r w:rsidR="001F3FAE">
              <w:t>4</w:t>
            </w:r>
            <w:r w:rsidR="000D1531">
              <w:t>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F262F9" w:rsidP="00AF2780">
            <w:r>
              <w:t xml:space="preserve"> 2</w:t>
            </w:r>
            <w:r w:rsidR="00F573BC">
              <w:t xml:space="preserve"> Part ti</w:t>
            </w:r>
            <w:r>
              <w:t>me positions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F262F9" w:rsidP="00F262F9">
            <w:r>
              <w:t>September 10,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F262F9" w:rsidP="00F262F9">
            <w:r>
              <w:t>September 16</w:t>
            </w:r>
            <w:r w:rsidR="00B3438B">
              <w:t>,</w:t>
            </w:r>
            <w:r w:rsidR="000D1531">
              <w:t xml:space="preserve">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F262F9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rPr>
                <w:b/>
              </w:rPr>
              <w:t xml:space="preserve"> </w:t>
            </w:r>
            <w:r w:rsidR="00F262F9" w:rsidRPr="00F262F9">
              <w:t>1</w:t>
            </w:r>
            <w:r w:rsidR="00F262F9">
              <w:rPr>
                <w:b/>
              </w:rPr>
              <w:t>-</w:t>
            </w:r>
            <w:r w:rsidRPr="00B9001E">
              <w:t>Saturday and Sunday 6:</w:t>
            </w:r>
            <w:r w:rsidR="00F262F9">
              <w:t>30</w:t>
            </w:r>
            <w:r w:rsidRPr="00B9001E">
              <w:t>am – 3:</w:t>
            </w:r>
            <w:r w:rsidR="00F262F9">
              <w:t>00</w:t>
            </w:r>
            <w:r w:rsidRPr="00B9001E">
              <w:t>pm</w:t>
            </w:r>
          </w:p>
          <w:p w:rsidR="00B9001E" w:rsidRDefault="00F262F9" w:rsidP="000D1531">
            <w:r>
              <w:t xml:space="preserve">                 2- Saturday to Monday 10:00am – 6:30pm</w:t>
            </w:r>
          </w:p>
          <w:p w:rsidR="000D1531" w:rsidRPr="00B9001E" w:rsidRDefault="000D1531" w:rsidP="000D1531">
            <w:r>
              <w:t xml:space="preserve">               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1D" w:rsidRDefault="00A55F1D" w:rsidP="00037D55">
      <w:r>
        <w:separator/>
      </w:r>
    </w:p>
  </w:endnote>
  <w:endnote w:type="continuationSeparator" w:id="0">
    <w:p w:rsidR="00A55F1D" w:rsidRDefault="00A55F1D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1D" w:rsidRDefault="00A55F1D" w:rsidP="00037D55">
      <w:r>
        <w:separator/>
      </w:r>
    </w:p>
  </w:footnote>
  <w:footnote w:type="continuationSeparator" w:id="0">
    <w:p w:rsidR="00A55F1D" w:rsidRDefault="00A55F1D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86CB3"/>
    <w:rsid w:val="001935ED"/>
    <w:rsid w:val="001A24F2"/>
    <w:rsid w:val="001A586B"/>
    <w:rsid w:val="001C0741"/>
    <w:rsid w:val="001D11AC"/>
    <w:rsid w:val="001F3FAE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D0DD5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433FC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55F1D"/>
    <w:rsid w:val="00A80C13"/>
    <w:rsid w:val="00A81673"/>
    <w:rsid w:val="00A85BAB"/>
    <w:rsid w:val="00AA6E4D"/>
    <w:rsid w:val="00AF2780"/>
    <w:rsid w:val="00AF5D88"/>
    <w:rsid w:val="00B3438B"/>
    <w:rsid w:val="00B475DD"/>
    <w:rsid w:val="00B6044B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262F9"/>
    <w:rsid w:val="00F573B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917D1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23</cp:revision>
  <cp:lastPrinted>2019-07-22T17:06:00Z</cp:lastPrinted>
  <dcterms:created xsi:type="dcterms:W3CDTF">2019-01-23T21:02:00Z</dcterms:created>
  <dcterms:modified xsi:type="dcterms:W3CDTF">2021-07-28T11:42:00Z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