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5367EE" w:rsidP="006B5D18">
            <w:r>
              <w:t>Toy Centre Lead</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914C08" w:rsidP="005367EE">
            <w:r>
              <w:t>45</w:t>
            </w:r>
            <w:r w:rsidR="006C4D11">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861A7" w:rsidP="00394D2A">
            <w:r>
              <w:t xml:space="preserve"> 3</w:t>
            </w:r>
            <w:r w:rsidR="003D2970">
              <w:t xml:space="preserve"> </w:t>
            </w:r>
            <w:r w:rsidR="00D7142B">
              <w:t xml:space="preserve">Temporary </w:t>
            </w:r>
            <w:r w:rsidR="003D2970">
              <w:t>Full time contrac</w:t>
            </w:r>
            <w:r w:rsidR="006B5D18">
              <w:t xml:space="preserve">t position ending January </w:t>
            </w:r>
            <w:r w:rsidR="00A74561">
              <w:t>21</w:t>
            </w:r>
            <w:r w:rsidR="006B5D18">
              <w:t>, 2022</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555A92" w:rsidP="006B5D18">
            <w:r>
              <w:t>$</w:t>
            </w:r>
            <w:r w:rsidR="00914C08">
              <w:t>20.00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8C0914" w:rsidP="00914C08">
            <w:r>
              <w:t xml:space="preserve">September </w:t>
            </w:r>
            <w:r w:rsidR="00914C08">
              <w:t>16</w:t>
            </w:r>
            <w:r w:rsidR="006C4D11">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914C08" w:rsidP="00914C08">
            <w:r>
              <w:t>September 22</w:t>
            </w:r>
            <w:r w:rsidR="003C5925">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6B5D18">
              <w:t xml:space="preserve"> 241-2818 or  Email at: jobs@saobc.org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5367EE" w:rsidRPr="005367EE" w:rsidRDefault="005367EE" w:rsidP="005367EE">
            <w:pPr>
              <w:rPr>
                <w:rFonts w:asciiTheme="minorHAnsi" w:eastAsiaTheme="minorHAnsi" w:hAnsiTheme="minorHAnsi" w:cstheme="minorHAnsi"/>
                <w:sz w:val="22"/>
              </w:rPr>
            </w:pPr>
            <w:r w:rsidRPr="005367EE">
              <w:rPr>
                <w:rFonts w:asciiTheme="minorHAnsi" w:eastAsiaTheme="minorHAnsi" w:hAnsiTheme="minorHAnsi" w:cstheme="minorHAnsi"/>
                <w:sz w:val="22"/>
              </w:rPr>
              <w:t xml:space="preserve">The Toy Centre Lead is responsible for assisting in the set up and maintenance of the Toy Centre as well as assistance in the day to day operations, ensuring toys are available to children in need. </w:t>
            </w:r>
          </w:p>
          <w:p w:rsidR="005367EE" w:rsidRPr="005367EE" w:rsidRDefault="005367EE" w:rsidP="005367EE">
            <w:pPr>
              <w:rPr>
                <w:rFonts w:asciiTheme="minorHAnsi" w:eastAsiaTheme="minorHAnsi" w:hAnsiTheme="minorHAnsi" w:cstheme="minorHAnsi"/>
                <w:b/>
                <w:sz w:val="22"/>
              </w:rPr>
            </w:pPr>
          </w:p>
          <w:p w:rsidR="005367EE" w:rsidRPr="005367EE" w:rsidRDefault="005367EE" w:rsidP="005367EE">
            <w:pPr>
              <w:widowControl w:val="0"/>
              <w:autoSpaceDE w:val="0"/>
              <w:autoSpaceDN w:val="0"/>
              <w:adjustRightInd w:val="0"/>
              <w:jc w:val="both"/>
              <w:rPr>
                <w:rFonts w:asciiTheme="minorHAnsi" w:eastAsiaTheme="minorHAnsi" w:hAnsiTheme="minorHAnsi" w:cstheme="minorHAnsi"/>
                <w:sz w:val="22"/>
              </w:rPr>
            </w:pPr>
            <w:r w:rsidRPr="005367EE">
              <w:rPr>
                <w:rFonts w:asciiTheme="minorHAnsi" w:eastAsiaTheme="minorHAnsi" w:hAnsiTheme="minorHAnsi" w:cstheme="minorHAnsi"/>
                <w:b/>
                <w:caps/>
                <w:sz w:val="22"/>
              </w:rPr>
              <w:t xml:space="preserve">Accountabilities: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Assist in the setup of Toy Mountain – Toy Centre, including the office area, sorting area, and receiving area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Unload trucks from the receiving area/loading dock throughout the day</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Transport toys from the receiving area to the sorting and packing area. Sort toys by age and gender and pack toy bags as per Toy Mountain standards</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Provides Toy Mountain volunteers with on-site training in sorting and packing toy bags</w:t>
            </w:r>
          </w:p>
          <w:p w:rsidR="005367EE" w:rsidRPr="005367EE" w:rsidRDefault="005367EE" w:rsidP="00935C3F">
            <w:pPr>
              <w:pStyle w:val="ListParagraph"/>
              <w:widowControl w:val="0"/>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Greet clients and volunteers at the door ensuring all prescribed COVID precautions such as regulating the</w:t>
            </w:r>
            <w:r>
              <w:rPr>
                <w:rFonts w:asciiTheme="minorHAnsi" w:eastAsiaTheme="minorHAnsi" w:hAnsiTheme="minorHAnsi" w:cstheme="minorHAnsi"/>
                <w:sz w:val="22"/>
              </w:rPr>
              <w:t xml:space="preserve"> </w:t>
            </w:r>
            <w:r w:rsidRPr="005367EE">
              <w:rPr>
                <w:rFonts w:asciiTheme="minorHAnsi" w:eastAsiaTheme="minorHAnsi" w:hAnsiTheme="minorHAnsi" w:cstheme="minorHAnsi"/>
                <w:sz w:val="22"/>
              </w:rPr>
              <w:t xml:space="preserve">number of people entering the Toy Centre, temperature check of those entering, cleaning protocol and posted COVID precautions are strictly adhered to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Verify client and child’s ID and confirmation number against the Toy Mountain database as well as verify the client’s income to ensure eligibility for the program.  Supply those who are eligible for the program</w:t>
            </w:r>
            <w:r>
              <w:rPr>
                <w:rFonts w:asciiTheme="minorHAnsi" w:eastAsiaTheme="minorHAnsi" w:hAnsiTheme="minorHAnsi" w:cstheme="minorHAnsi"/>
                <w:sz w:val="22"/>
              </w:rPr>
              <w:t xml:space="preserve"> with an approved pick- up form</w:t>
            </w:r>
          </w:p>
          <w:p w:rsidR="005367EE" w:rsidRPr="005367EE" w:rsidRDefault="005367EE" w:rsidP="005367EE">
            <w:pPr>
              <w:numPr>
                <w:ilvl w:val="0"/>
                <w:numId w:val="29"/>
              </w:numPr>
              <w:spacing w:before="60" w:after="20" w:line="276" w:lineRule="auto"/>
              <w:rPr>
                <w:rFonts w:asciiTheme="minorHAnsi" w:eastAsiaTheme="minorHAnsi" w:hAnsiTheme="minorHAnsi" w:cstheme="minorHAnsi"/>
                <w:b/>
                <w:sz w:val="22"/>
              </w:rPr>
            </w:pPr>
            <w:r w:rsidRPr="005367EE">
              <w:rPr>
                <w:rFonts w:asciiTheme="minorHAnsi" w:eastAsiaTheme="minorHAnsi" w:hAnsiTheme="minorHAnsi" w:cstheme="minorHAnsi"/>
                <w:sz w:val="22"/>
              </w:rPr>
              <w:t xml:space="preserve">Verify the client requirements against the pick-up </w:t>
            </w:r>
            <w:proofErr w:type="gramStart"/>
            <w:r w:rsidRPr="005367EE">
              <w:rPr>
                <w:rFonts w:asciiTheme="minorHAnsi" w:eastAsiaTheme="minorHAnsi" w:hAnsiTheme="minorHAnsi" w:cstheme="minorHAnsi"/>
                <w:sz w:val="22"/>
              </w:rPr>
              <w:t>tag,</w:t>
            </w:r>
            <w:proofErr w:type="gramEnd"/>
            <w:r w:rsidRPr="005367EE">
              <w:rPr>
                <w:rFonts w:asciiTheme="minorHAnsi" w:eastAsiaTheme="minorHAnsi" w:hAnsiTheme="minorHAnsi" w:cstheme="minorHAnsi"/>
                <w:sz w:val="22"/>
              </w:rPr>
              <w:t xml:space="preserve"> then retrieve the appropriate toy bags and review the information with the client prior to releasing the toys.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b/>
                <w:sz w:val="22"/>
              </w:rPr>
            </w:pPr>
            <w:r w:rsidRPr="005367EE">
              <w:rPr>
                <w:rFonts w:asciiTheme="minorHAnsi" w:eastAsiaTheme="minorHAnsi" w:hAnsiTheme="minorHAnsi" w:cstheme="minorHAnsi"/>
                <w:sz w:val="22"/>
              </w:rPr>
              <w:t>May be required to pick up toys in the community</w:t>
            </w:r>
          </w:p>
          <w:p w:rsidR="005367EE" w:rsidRPr="005367EE" w:rsidRDefault="005367EE" w:rsidP="005367EE">
            <w:pPr>
              <w:rPr>
                <w:rFonts w:asciiTheme="minorHAnsi" w:eastAsiaTheme="minorHAnsi" w:hAnsiTheme="minorHAnsi" w:cstheme="minorHAnsi"/>
                <w:b/>
                <w:sz w:val="22"/>
              </w:rPr>
            </w:pPr>
          </w:p>
          <w:p w:rsidR="005367EE" w:rsidRPr="005367EE" w:rsidRDefault="005367EE" w:rsidP="005367EE">
            <w:pPr>
              <w:tabs>
                <w:tab w:val="left" w:pos="-720"/>
              </w:tabs>
              <w:suppressAutoHyphens/>
              <w:rPr>
                <w:rFonts w:asciiTheme="minorHAnsi" w:eastAsiaTheme="minorHAnsi" w:hAnsiTheme="minorHAnsi" w:cstheme="minorHAnsi"/>
                <w:b/>
                <w:sz w:val="22"/>
              </w:rPr>
            </w:pPr>
            <w:r w:rsidRPr="005367EE">
              <w:rPr>
                <w:rFonts w:asciiTheme="minorHAnsi" w:eastAsiaTheme="minorHAnsi" w:hAnsiTheme="minorHAnsi" w:cstheme="minorHAnsi"/>
                <w:b/>
                <w:sz w:val="22"/>
              </w:rPr>
              <w:t>HEALTH &amp; SAFETY</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Adheres to all health and safety policies and procedures in place; complies with all instructions from the employer concerning health and safety as per the Occupational Health and Safety Act and WSIB </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Ensures all procedures, rules and guidelines for the safety and security of clients and staff are enforced and respected</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Ensure proper body mechanics are utilized when moving toys</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Must wear CSA approved steel toed shoes or boots</w:t>
            </w:r>
          </w:p>
          <w:p w:rsidR="005367EE" w:rsidRPr="005367EE" w:rsidRDefault="005367EE" w:rsidP="005367EE">
            <w:pPr>
              <w:jc w:val="both"/>
              <w:rPr>
                <w:rFonts w:asciiTheme="minorHAnsi" w:eastAsiaTheme="minorHAnsi" w:hAnsiTheme="minorHAnsi" w:cstheme="minorHAnsi"/>
                <w:b/>
                <w:sz w:val="22"/>
              </w:rPr>
            </w:pPr>
          </w:p>
          <w:p w:rsidR="005367EE" w:rsidRPr="005367EE" w:rsidRDefault="005367EE" w:rsidP="005367EE">
            <w:pPr>
              <w:rPr>
                <w:rFonts w:asciiTheme="minorHAnsi" w:eastAsia="MS Mincho" w:hAnsiTheme="minorHAnsi" w:cstheme="minorHAnsi"/>
                <w:i/>
                <w:color w:val="FF0000"/>
                <w:sz w:val="22"/>
              </w:rPr>
            </w:pPr>
            <w:r w:rsidRPr="005367EE">
              <w:rPr>
                <w:rFonts w:asciiTheme="minorHAnsi" w:eastAsia="MS Mincho" w:hAnsiTheme="minorHAnsi" w:cstheme="minorHAnsi"/>
                <w:b/>
                <w:sz w:val="22"/>
              </w:rPr>
              <w:t>WORKING CONDITIONS</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May deal with angry and abusive clients</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May encounter verbal abuse</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The work environment is typically a warehouse setting or office setting and as such may require sitting for long periods of time, twisting, bending, crouching, reaching overhead, pushing and pulling, lighting and kneeing. May be required in work in a noisy environment</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Must be able to push/pull up to 100 pounds on a cart</w:t>
            </w:r>
          </w:p>
          <w:p w:rsidR="005367EE" w:rsidRPr="005367EE" w:rsidRDefault="005367EE" w:rsidP="005367EE">
            <w:pPr>
              <w:numPr>
                <w:ilvl w:val="0"/>
                <w:numId w:val="14"/>
              </w:numPr>
              <w:spacing w:before="60" w:after="20"/>
              <w:contextualSpacing/>
              <w:rPr>
                <w:sz w:val="22"/>
              </w:rPr>
            </w:pPr>
            <w:r w:rsidRPr="005367EE">
              <w:rPr>
                <w:rFonts w:asciiTheme="minorHAnsi" w:eastAsiaTheme="minorHAnsi" w:hAnsiTheme="minorHAnsi" w:cstheme="minorHAnsi"/>
                <w:sz w:val="22"/>
              </w:rPr>
              <w:t>Must be able to lift up to 50 pounds with assistance</w:t>
            </w:r>
          </w:p>
          <w:p w:rsidR="005367EE" w:rsidRPr="005367EE" w:rsidRDefault="005367EE" w:rsidP="005367EE">
            <w:pPr>
              <w:spacing w:before="120" w:after="120"/>
              <w:jc w:val="both"/>
              <w:rPr>
                <w:rFonts w:asciiTheme="minorHAnsi" w:eastAsia="MS Mincho" w:hAnsiTheme="minorHAnsi" w:cstheme="minorHAnsi"/>
                <w:b/>
                <w:caps/>
                <w:sz w:val="22"/>
              </w:rPr>
            </w:pPr>
          </w:p>
          <w:p w:rsidR="005367EE" w:rsidRPr="005367EE" w:rsidRDefault="005367EE" w:rsidP="005367EE">
            <w:pPr>
              <w:spacing w:before="120" w:after="120"/>
              <w:jc w:val="both"/>
              <w:rPr>
                <w:rFonts w:asciiTheme="minorHAnsi" w:eastAsia="MS Mincho" w:hAnsiTheme="minorHAnsi" w:cstheme="minorHAnsi"/>
                <w:b/>
                <w:caps/>
                <w:sz w:val="22"/>
              </w:rPr>
            </w:pPr>
            <w:r w:rsidRPr="005367EE">
              <w:rPr>
                <w:rFonts w:asciiTheme="minorHAnsi" w:eastAsia="MS Mincho" w:hAnsiTheme="minorHAnsi" w:cstheme="minorHAnsi"/>
                <w:b/>
                <w:caps/>
                <w:sz w:val="22"/>
              </w:rPr>
              <w:t>education and experience Qualifications</w:t>
            </w:r>
          </w:p>
          <w:p w:rsidR="005367EE" w:rsidRPr="005367EE" w:rsidRDefault="005367EE" w:rsidP="005367EE">
            <w:pPr>
              <w:jc w:val="both"/>
              <w:rPr>
                <w:rFonts w:asciiTheme="minorHAnsi" w:eastAsiaTheme="minorHAnsi" w:hAnsiTheme="minorHAnsi" w:cstheme="minorHAnsi"/>
                <w:i/>
                <w:color w:val="FF0000"/>
                <w:sz w:val="22"/>
              </w:rPr>
            </w:pPr>
            <w:r w:rsidRPr="005367EE">
              <w:rPr>
                <w:rFonts w:asciiTheme="minorHAnsi" w:eastAsiaTheme="minorHAnsi" w:hAnsiTheme="minorHAnsi" w:cstheme="minorHAnsi"/>
                <w:b/>
                <w:sz w:val="22"/>
              </w:rPr>
              <w:t xml:space="preserve">Education, Qualifications and Certifications: </w:t>
            </w:r>
            <w:r w:rsidRPr="005367EE">
              <w:rPr>
                <w:rFonts w:asciiTheme="minorHAnsi" w:eastAsiaTheme="minorHAnsi" w:hAnsiTheme="minorHAnsi" w:cstheme="minorHAnsi"/>
                <w:i/>
                <w:color w:val="FF0000"/>
                <w:sz w:val="22"/>
              </w:rPr>
              <w:t xml:space="preserve"> </w:t>
            </w:r>
          </w:p>
          <w:p w:rsidR="005367EE" w:rsidRPr="005367EE" w:rsidRDefault="005367EE" w:rsidP="005367EE">
            <w:pPr>
              <w:numPr>
                <w:ilvl w:val="0"/>
                <w:numId w:val="33"/>
              </w:numPr>
              <w:spacing w:before="60" w:after="20" w:line="276" w:lineRule="auto"/>
              <w:ind w:left="360"/>
              <w:contextualSpacing/>
              <w:jc w:val="both"/>
              <w:rPr>
                <w:rFonts w:asciiTheme="minorHAnsi" w:eastAsiaTheme="minorHAnsi" w:hAnsiTheme="minorHAnsi" w:cstheme="minorHAnsi"/>
                <w:sz w:val="22"/>
              </w:rPr>
            </w:pPr>
            <w:r w:rsidRPr="005367EE">
              <w:rPr>
                <w:rFonts w:asciiTheme="minorHAnsi" w:eastAsiaTheme="minorHAnsi" w:hAnsiTheme="minorHAnsi" w:cstheme="minorHAnsi"/>
                <w:sz w:val="22"/>
              </w:rPr>
              <w:t xml:space="preserve">Completion of High School </w:t>
            </w:r>
          </w:p>
          <w:p w:rsidR="005367EE" w:rsidRPr="005367EE" w:rsidRDefault="005367EE" w:rsidP="005367EE">
            <w:pPr>
              <w:autoSpaceDE w:val="0"/>
              <w:autoSpaceDN w:val="0"/>
              <w:adjustRightInd w:val="0"/>
              <w:rPr>
                <w:rFonts w:asciiTheme="minorHAnsi" w:hAnsiTheme="minorHAnsi" w:cstheme="minorHAnsi"/>
                <w:sz w:val="22"/>
                <w:lang w:val="en-CA"/>
              </w:rPr>
            </w:pPr>
          </w:p>
          <w:p w:rsidR="005367EE" w:rsidRPr="005367EE" w:rsidRDefault="005367EE" w:rsidP="005367EE">
            <w:pPr>
              <w:jc w:val="both"/>
              <w:rPr>
                <w:rFonts w:asciiTheme="minorHAnsi" w:eastAsiaTheme="minorHAnsi" w:hAnsiTheme="minorHAnsi" w:cstheme="minorHAnsi"/>
                <w:i/>
                <w:color w:val="FF0000"/>
                <w:sz w:val="22"/>
              </w:rPr>
            </w:pPr>
            <w:r w:rsidRPr="005367EE">
              <w:rPr>
                <w:rFonts w:asciiTheme="minorHAnsi" w:eastAsiaTheme="minorHAnsi" w:hAnsiTheme="minorHAnsi" w:cstheme="minorHAnsi"/>
                <w:b/>
                <w:sz w:val="22"/>
              </w:rPr>
              <w:t>Experience and Skilled Knowledge Requirements:</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Ability to multi-task and have demonstrated a high level of organization, accuracy, attention to detail, and time management skills</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Ability to learn processes and technology quickly </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Ability to think “outside the box” to address unique situations that arise and suggest process improvements </w:t>
            </w:r>
          </w:p>
          <w:p w:rsid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Minimum 2 years driving experience with a valid ‘G’ Ontario driver’s license as well as a current clean drivers abstract is a strong asset</w:t>
            </w:r>
          </w:p>
          <w:p w:rsidR="005367EE" w:rsidRDefault="005367EE" w:rsidP="005367EE">
            <w:pPr>
              <w:spacing w:before="100" w:beforeAutospacing="1" w:after="100" w:afterAutospacing="1" w:line="276" w:lineRule="auto"/>
              <w:rPr>
                <w:rFonts w:asciiTheme="minorHAnsi" w:eastAsiaTheme="minorHAnsi" w:hAnsiTheme="minorHAnsi" w:cstheme="minorHAnsi"/>
                <w:sz w:val="22"/>
              </w:rPr>
            </w:pPr>
          </w:p>
          <w:p w:rsidR="005367EE" w:rsidRDefault="005367EE" w:rsidP="005367EE">
            <w:pPr>
              <w:jc w:val="both"/>
              <w:rPr>
                <w:rFonts w:asciiTheme="minorHAnsi" w:eastAsiaTheme="minorHAnsi" w:hAnsiTheme="minorHAnsi" w:cstheme="minorHAnsi"/>
                <w:b/>
                <w:sz w:val="22"/>
              </w:rPr>
            </w:pPr>
          </w:p>
          <w:p w:rsidR="005367EE" w:rsidRPr="005367EE" w:rsidRDefault="005367EE" w:rsidP="005367EE">
            <w:pPr>
              <w:jc w:val="both"/>
              <w:rPr>
                <w:rFonts w:asciiTheme="minorHAnsi" w:eastAsiaTheme="minorHAnsi" w:hAnsiTheme="minorHAnsi" w:cstheme="minorHAnsi"/>
                <w:noProof/>
                <w:sz w:val="22"/>
              </w:rPr>
            </w:pPr>
            <w:r w:rsidRPr="005367EE">
              <w:rPr>
                <w:rFonts w:asciiTheme="minorHAnsi" w:eastAsiaTheme="minorHAnsi" w:hAnsiTheme="minorHAnsi" w:cstheme="minorHAnsi"/>
                <w:b/>
                <w:sz w:val="22"/>
              </w:rPr>
              <w:t xml:space="preserve">Skills and Capabilities: </w:t>
            </w:r>
          </w:p>
          <w:p w:rsidR="005367EE" w:rsidRPr="005367EE" w:rsidRDefault="005367EE" w:rsidP="005367EE">
            <w:pPr>
              <w:numPr>
                <w:ilvl w:val="0"/>
                <w:numId w:val="32"/>
              </w:numPr>
              <w:spacing w:before="60" w:after="20" w:line="276" w:lineRule="auto"/>
              <w:contextualSpacing/>
              <w:jc w:val="both"/>
              <w:rPr>
                <w:rFonts w:asciiTheme="minorHAnsi" w:eastAsiaTheme="minorHAnsi" w:hAnsiTheme="minorHAnsi" w:cstheme="minorHAnsi"/>
                <w:noProof/>
                <w:sz w:val="22"/>
              </w:rPr>
            </w:pPr>
            <w:r w:rsidRPr="005367EE">
              <w:rPr>
                <w:rFonts w:asciiTheme="minorHAnsi" w:eastAsiaTheme="minorHAnsi" w:hAnsiTheme="minorHAnsi" w:cstheme="minorHAnsi"/>
                <w:sz w:val="22"/>
              </w:rPr>
              <w:t xml:space="preserve">Self-motivated </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An intermediate knowledge of Word and Excel </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Demonstrated ability to develop effective working relationships with internal and external customers</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This position will require physical work like walking, lifting up to 40 lbs. dragging and reaching</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Ability to maintain information in confidence and exercise good judgment</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Bilingualism (French/English) is an asset </w:t>
            </w:r>
          </w:p>
          <w:p w:rsidR="005367EE" w:rsidRPr="005367EE" w:rsidRDefault="005367EE" w:rsidP="005367EE">
            <w:pPr>
              <w:numPr>
                <w:ilvl w:val="0"/>
                <w:numId w:val="31"/>
              </w:numPr>
              <w:spacing w:before="60" w:after="20" w:line="276" w:lineRule="auto"/>
              <w:contextualSpacing/>
              <w:rPr>
                <w:rFonts w:asciiTheme="minorHAnsi" w:eastAsiaTheme="minorHAnsi" w:hAnsiTheme="minorHAnsi" w:cstheme="minorHAnsi"/>
                <w:color w:val="000000"/>
                <w:sz w:val="22"/>
                <w:lang w:val="en-CA"/>
              </w:rPr>
            </w:pPr>
            <w:r w:rsidRPr="005367EE">
              <w:rPr>
                <w:rFonts w:asciiTheme="minorHAnsi" w:eastAsiaTheme="minorHAnsi" w:hAnsiTheme="minorHAnsi" w:cstheme="minorHAnsi"/>
                <w:color w:val="000000"/>
                <w:sz w:val="22"/>
                <w:lang w:val="en-CA"/>
              </w:rPr>
              <w:t xml:space="preserve">Must supply a current Clear Police Reference Check </w:t>
            </w:r>
          </w:p>
          <w:p w:rsidR="005367EE" w:rsidRPr="005367EE" w:rsidRDefault="005367EE" w:rsidP="005367EE">
            <w:pPr>
              <w:spacing w:before="60" w:after="20"/>
              <w:rPr>
                <w:sz w:val="22"/>
              </w:rPr>
            </w:pPr>
          </w:p>
          <w:p w:rsidR="005367EE" w:rsidRPr="005367EE" w:rsidRDefault="005367EE" w:rsidP="005367EE">
            <w:pPr>
              <w:spacing w:before="60" w:after="20"/>
              <w:rPr>
                <w:sz w:val="22"/>
              </w:rPr>
            </w:pPr>
            <w:r w:rsidRPr="005367EE">
              <w:rPr>
                <w:b/>
                <w:sz w:val="22"/>
              </w:rPr>
              <w:t>HOURS: Will vary</w:t>
            </w:r>
          </w:p>
          <w:p w:rsidR="005367EE" w:rsidRDefault="005367EE" w:rsidP="003B6014">
            <w:pPr>
              <w:spacing w:before="60" w:after="20"/>
              <w:rPr>
                <w:rFonts w:asciiTheme="minorHAnsi" w:hAnsiTheme="minorHAnsi" w:cstheme="minorHAnsi"/>
                <w:i/>
                <w:iCs/>
                <w:color w:val="000000"/>
                <w:szCs w:val="20"/>
                <w:lang w:eastAsia="en-CA"/>
              </w:rPr>
            </w:pPr>
          </w:p>
          <w:p w:rsidR="003B6014" w:rsidRDefault="003B6014" w:rsidP="003B6014">
            <w:pPr>
              <w:spacing w:before="60" w:after="20"/>
              <w:rPr>
                <w:rFonts w:asciiTheme="minorHAnsi" w:hAnsiTheme="minorHAnsi" w:cstheme="minorHAnsi"/>
                <w:i/>
                <w:iCs/>
                <w:color w:val="000000"/>
                <w:szCs w:val="20"/>
                <w:lang w:eastAsia="en-CA"/>
              </w:rPr>
            </w:pPr>
            <w:r w:rsidRPr="001D483A">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5367EE" w:rsidRPr="001D483A" w:rsidRDefault="005367EE" w:rsidP="003B6014">
            <w:pPr>
              <w:spacing w:before="60" w:after="20"/>
              <w:rPr>
                <w:rFonts w:asciiTheme="minorHAnsi" w:hAnsiTheme="minorHAnsi" w:cstheme="minorHAnsi"/>
                <w:i/>
                <w:iCs/>
                <w:color w:val="000000"/>
                <w:szCs w:val="20"/>
                <w:lang w:eastAsia="en-CA"/>
              </w:rPr>
            </w:pPr>
          </w:p>
          <w:p w:rsidR="00005053" w:rsidRDefault="003B6014" w:rsidP="006B5D18">
            <w:pPr>
              <w:spacing w:before="60" w:after="20"/>
              <w:jc w:val="center"/>
              <w:rPr>
                <w:rFonts w:asciiTheme="minorHAnsi" w:hAnsiTheme="minorHAnsi" w:cstheme="minorHAnsi"/>
                <w:sz w:val="22"/>
                <w:u w:val="single"/>
              </w:rPr>
            </w:pPr>
            <w:r w:rsidRPr="001D483A">
              <w:rPr>
                <w:rFonts w:asciiTheme="minorHAnsi" w:hAnsiTheme="minorHAnsi" w:cstheme="minorHAnsi"/>
                <w:szCs w:val="20"/>
                <w:u w:val="single"/>
              </w:rPr>
              <w:t xml:space="preserve">We thank all applicants, however, only those candidates to </w:t>
            </w:r>
            <w:proofErr w:type="gramStart"/>
            <w:r w:rsidRPr="001D483A">
              <w:rPr>
                <w:rFonts w:asciiTheme="minorHAnsi" w:hAnsiTheme="minorHAnsi" w:cstheme="minorHAnsi"/>
                <w:szCs w:val="20"/>
                <w:u w:val="single"/>
              </w:rPr>
              <w:t>b</w:t>
            </w:r>
            <w:r w:rsidRPr="003B6014">
              <w:rPr>
                <w:rFonts w:asciiTheme="minorHAnsi" w:hAnsiTheme="minorHAnsi" w:cstheme="minorHAnsi"/>
                <w:sz w:val="22"/>
                <w:u w:val="single"/>
              </w:rPr>
              <w:t>e interviewed</w:t>
            </w:r>
            <w:proofErr w:type="gramEnd"/>
            <w:r w:rsidRPr="003B6014">
              <w:rPr>
                <w:rFonts w:asciiTheme="minorHAnsi" w:hAnsiTheme="minorHAnsi" w:cstheme="minorHAnsi"/>
                <w:sz w:val="22"/>
                <w:u w:val="single"/>
              </w:rPr>
              <w:t xml:space="preserve"> will be contacted.</w:t>
            </w:r>
          </w:p>
          <w:p w:rsidR="005367EE" w:rsidRPr="009F26C3" w:rsidRDefault="005367EE" w:rsidP="006B5D18">
            <w:pPr>
              <w:spacing w:before="60" w:after="20"/>
              <w:jc w:val="center"/>
              <w:rPr>
                <w:rFonts w:ascii="Arial" w:hAnsi="Arial" w:cs="Arial"/>
                <w:sz w:val="18"/>
                <w:szCs w:val="18"/>
              </w:rPr>
            </w:pP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83" w:rsidRDefault="00347C83" w:rsidP="00037D55">
      <w:r>
        <w:separator/>
      </w:r>
    </w:p>
  </w:endnote>
  <w:endnote w:type="continuationSeparator" w:id="0">
    <w:p w:rsidR="00347C83" w:rsidRDefault="00347C83"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83" w:rsidRDefault="00347C83" w:rsidP="00037D55">
      <w:r>
        <w:separator/>
      </w:r>
    </w:p>
  </w:footnote>
  <w:footnote w:type="continuationSeparator" w:id="0">
    <w:p w:rsidR="00347C83" w:rsidRDefault="00347C83"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AB79F7"/>
    <w:multiLevelType w:val="hybridMultilevel"/>
    <w:tmpl w:val="B74EA2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9632BE9"/>
    <w:multiLevelType w:val="hybridMultilevel"/>
    <w:tmpl w:val="8362C3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477"/>
    <w:multiLevelType w:val="hybridMultilevel"/>
    <w:tmpl w:val="DD7C7B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F0798"/>
    <w:multiLevelType w:val="hybridMultilevel"/>
    <w:tmpl w:val="2042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9771B1"/>
    <w:multiLevelType w:val="hybridMultilevel"/>
    <w:tmpl w:val="C3C88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C60D63"/>
    <w:multiLevelType w:val="hybridMultilevel"/>
    <w:tmpl w:val="D8109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82B3FD0"/>
    <w:multiLevelType w:val="hybridMultilevel"/>
    <w:tmpl w:val="B41888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D0017"/>
    <w:multiLevelType w:val="hybridMultilevel"/>
    <w:tmpl w:val="9F561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483637"/>
    <w:multiLevelType w:val="hybridMultilevel"/>
    <w:tmpl w:val="4B80BA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1B7A0B"/>
    <w:multiLevelType w:val="hybridMultilevel"/>
    <w:tmpl w:val="A1A4B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A8D6A44"/>
    <w:multiLevelType w:val="hybridMultilevel"/>
    <w:tmpl w:val="02A49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595FE7"/>
    <w:multiLevelType w:val="hybridMultilevel"/>
    <w:tmpl w:val="7248A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43190B"/>
    <w:multiLevelType w:val="hybridMultilevel"/>
    <w:tmpl w:val="018803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E706A69"/>
    <w:multiLevelType w:val="hybridMultilevel"/>
    <w:tmpl w:val="115E84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FE24F36"/>
    <w:multiLevelType w:val="hybridMultilevel"/>
    <w:tmpl w:val="154C4B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FED709D"/>
    <w:multiLevelType w:val="hybridMultilevel"/>
    <w:tmpl w:val="FB9664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6"/>
  </w:num>
  <w:num w:numId="4">
    <w:abstractNumId w:val="15"/>
  </w:num>
  <w:num w:numId="5">
    <w:abstractNumId w:val="5"/>
  </w:num>
  <w:num w:numId="6">
    <w:abstractNumId w:val="11"/>
  </w:num>
  <w:num w:numId="7">
    <w:abstractNumId w:val="10"/>
  </w:num>
  <w:num w:numId="8">
    <w:abstractNumId w:val="3"/>
  </w:num>
  <w:num w:numId="9">
    <w:abstractNumId w:val="1"/>
  </w:num>
  <w:num w:numId="10">
    <w:abstractNumId w:val="13"/>
  </w:num>
  <w:num w:numId="11">
    <w:abstractNumId w:val="26"/>
  </w:num>
  <w:num w:numId="12">
    <w:abstractNumId w:val="14"/>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9"/>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7"/>
  </w:num>
  <w:num w:numId="20">
    <w:abstractNumId w:val="2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0"/>
  </w:num>
  <w:num w:numId="24">
    <w:abstractNumId w:val="28"/>
  </w:num>
  <w:num w:numId="25">
    <w:abstractNumId w:val="25"/>
  </w:num>
  <w:num w:numId="26">
    <w:abstractNumId w:val="21"/>
  </w:num>
  <w:num w:numId="27">
    <w:abstractNumId w:val="8"/>
  </w:num>
  <w:num w:numId="28">
    <w:abstractNumId w:val="17"/>
  </w:num>
  <w:num w:numId="29">
    <w:abstractNumId w:val="27"/>
  </w:num>
  <w:num w:numId="30">
    <w:abstractNumId w:val="18"/>
  </w:num>
  <w:num w:numId="31">
    <w:abstractNumId w:val="24"/>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B2F7D"/>
    <w:rsid w:val="000B5C69"/>
    <w:rsid w:val="000C5A46"/>
    <w:rsid w:val="000E7590"/>
    <w:rsid w:val="0011032B"/>
    <w:rsid w:val="00114FAC"/>
    <w:rsid w:val="0012566B"/>
    <w:rsid w:val="00127358"/>
    <w:rsid w:val="001340FB"/>
    <w:rsid w:val="0014076C"/>
    <w:rsid w:val="00147A54"/>
    <w:rsid w:val="00147EA0"/>
    <w:rsid w:val="001A24F2"/>
    <w:rsid w:val="001A586B"/>
    <w:rsid w:val="001D11AC"/>
    <w:rsid w:val="001D19FD"/>
    <w:rsid w:val="001D483A"/>
    <w:rsid w:val="00201D1A"/>
    <w:rsid w:val="002421DC"/>
    <w:rsid w:val="0027012E"/>
    <w:rsid w:val="00276A6F"/>
    <w:rsid w:val="002916A1"/>
    <w:rsid w:val="00295567"/>
    <w:rsid w:val="003140A4"/>
    <w:rsid w:val="00337532"/>
    <w:rsid w:val="00347C83"/>
    <w:rsid w:val="00365061"/>
    <w:rsid w:val="00374F55"/>
    <w:rsid w:val="003829AA"/>
    <w:rsid w:val="003861A7"/>
    <w:rsid w:val="00386B78"/>
    <w:rsid w:val="00394D2A"/>
    <w:rsid w:val="003B6014"/>
    <w:rsid w:val="003C5925"/>
    <w:rsid w:val="003C6247"/>
    <w:rsid w:val="003D2970"/>
    <w:rsid w:val="0043220F"/>
    <w:rsid w:val="004415CF"/>
    <w:rsid w:val="00452966"/>
    <w:rsid w:val="00455D2F"/>
    <w:rsid w:val="0047726F"/>
    <w:rsid w:val="00495C76"/>
    <w:rsid w:val="004A1B2D"/>
    <w:rsid w:val="00500155"/>
    <w:rsid w:val="005115B2"/>
    <w:rsid w:val="00516A0F"/>
    <w:rsid w:val="00525020"/>
    <w:rsid w:val="005367EE"/>
    <w:rsid w:val="00555A92"/>
    <w:rsid w:val="00556CDF"/>
    <w:rsid w:val="00562A56"/>
    <w:rsid w:val="00566F1F"/>
    <w:rsid w:val="00592652"/>
    <w:rsid w:val="005A3B49"/>
    <w:rsid w:val="005E3FE3"/>
    <w:rsid w:val="005F0F44"/>
    <w:rsid w:val="0060216F"/>
    <w:rsid w:val="00620C65"/>
    <w:rsid w:val="00693DBD"/>
    <w:rsid w:val="006A6B4D"/>
    <w:rsid w:val="006B253D"/>
    <w:rsid w:val="006B5D18"/>
    <w:rsid w:val="006C4D11"/>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A5522"/>
    <w:rsid w:val="008C0914"/>
    <w:rsid w:val="008D03D8"/>
    <w:rsid w:val="008D0916"/>
    <w:rsid w:val="008F1904"/>
    <w:rsid w:val="008F2537"/>
    <w:rsid w:val="00901F99"/>
    <w:rsid w:val="00914C08"/>
    <w:rsid w:val="009330CA"/>
    <w:rsid w:val="00942365"/>
    <w:rsid w:val="00951AC6"/>
    <w:rsid w:val="009727AB"/>
    <w:rsid w:val="0099370D"/>
    <w:rsid w:val="009D2133"/>
    <w:rsid w:val="009E506B"/>
    <w:rsid w:val="009F26C3"/>
    <w:rsid w:val="009F457A"/>
    <w:rsid w:val="00A01E8A"/>
    <w:rsid w:val="00A205D7"/>
    <w:rsid w:val="00A2381F"/>
    <w:rsid w:val="00A359F5"/>
    <w:rsid w:val="00A5215A"/>
    <w:rsid w:val="00A52286"/>
    <w:rsid w:val="00A74561"/>
    <w:rsid w:val="00A80C13"/>
    <w:rsid w:val="00A81673"/>
    <w:rsid w:val="00A85BAB"/>
    <w:rsid w:val="00AA6E4D"/>
    <w:rsid w:val="00AF5D88"/>
    <w:rsid w:val="00B475DD"/>
    <w:rsid w:val="00B717A0"/>
    <w:rsid w:val="00B85733"/>
    <w:rsid w:val="00BB2F85"/>
    <w:rsid w:val="00BD0958"/>
    <w:rsid w:val="00BD5ED9"/>
    <w:rsid w:val="00C15140"/>
    <w:rsid w:val="00C22FD2"/>
    <w:rsid w:val="00C41450"/>
    <w:rsid w:val="00C73219"/>
    <w:rsid w:val="00C76253"/>
    <w:rsid w:val="00C77990"/>
    <w:rsid w:val="00C97512"/>
    <w:rsid w:val="00CC075D"/>
    <w:rsid w:val="00CC4A82"/>
    <w:rsid w:val="00CC60B0"/>
    <w:rsid w:val="00CF467A"/>
    <w:rsid w:val="00D17CF6"/>
    <w:rsid w:val="00D32F04"/>
    <w:rsid w:val="00D57E96"/>
    <w:rsid w:val="00D7142B"/>
    <w:rsid w:val="00D91CE6"/>
    <w:rsid w:val="00D921F1"/>
    <w:rsid w:val="00D92DE2"/>
    <w:rsid w:val="00D9767A"/>
    <w:rsid w:val="00DB4F41"/>
    <w:rsid w:val="00DB7B5C"/>
    <w:rsid w:val="00DC2EEE"/>
    <w:rsid w:val="00DD6E4C"/>
    <w:rsid w:val="00DE106F"/>
    <w:rsid w:val="00DF5156"/>
    <w:rsid w:val="00DF72D5"/>
    <w:rsid w:val="00DF7337"/>
    <w:rsid w:val="00E0032A"/>
    <w:rsid w:val="00E23F93"/>
    <w:rsid w:val="00E25F48"/>
    <w:rsid w:val="00E35C45"/>
    <w:rsid w:val="00E44B06"/>
    <w:rsid w:val="00E91A06"/>
    <w:rsid w:val="00EA68A2"/>
    <w:rsid w:val="00EC5BDE"/>
    <w:rsid w:val="00ED56F9"/>
    <w:rsid w:val="00EE3DB2"/>
    <w:rsid w:val="00F0285B"/>
    <w:rsid w:val="00F06F66"/>
    <w:rsid w:val="00F10053"/>
    <w:rsid w:val="00F54334"/>
    <w:rsid w:val="00F81815"/>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36</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10</cp:revision>
  <cp:lastPrinted>2019-07-22T17:06:00Z</cp:lastPrinted>
  <dcterms:created xsi:type="dcterms:W3CDTF">2021-08-09T12:14:00Z</dcterms:created>
  <dcterms:modified xsi:type="dcterms:W3CDTF">2021-09-15T19:02:00Z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