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14:paraId="483E93BC" w14:textId="77777777" w:rsidTr="00E162FC">
        <w:trPr>
          <w:gridAfter w:val="1"/>
          <w:wAfter w:w="6" w:type="dxa"/>
        </w:trPr>
        <w:tc>
          <w:tcPr>
            <w:tcW w:w="1890" w:type="dxa"/>
            <w:shd w:val="clear" w:color="auto" w:fill="F2F2F2"/>
            <w:vAlign w:val="center"/>
          </w:tcPr>
          <w:p w14:paraId="1402C97C" w14:textId="77777777"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14:paraId="49F860EE" w14:textId="38A04B0B" w:rsidR="00DB4F41" w:rsidRPr="000B05DA" w:rsidRDefault="00A62BE5" w:rsidP="00516A0F">
            <w:pPr>
              <w:rPr>
                <w:rFonts w:asciiTheme="minorHAnsi" w:hAnsiTheme="minorHAnsi" w:cstheme="minorHAnsi"/>
                <w:szCs w:val="20"/>
              </w:rPr>
            </w:pPr>
            <w:r>
              <w:rPr>
                <w:rFonts w:asciiTheme="minorHAnsi" w:hAnsiTheme="minorHAnsi" w:cs="Arial"/>
                <w:szCs w:val="20"/>
              </w:rPr>
              <w:t>Addictions Counsellor</w:t>
            </w:r>
          </w:p>
        </w:tc>
        <w:tc>
          <w:tcPr>
            <w:tcW w:w="2137" w:type="dxa"/>
            <w:shd w:val="clear" w:color="auto" w:fill="F2F2F2"/>
            <w:vAlign w:val="center"/>
          </w:tcPr>
          <w:p w14:paraId="58AB5DDB" w14:textId="77777777"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14:paraId="413C7AC4" w14:textId="51DC672A" w:rsidR="00DB4F41" w:rsidRPr="000B05DA" w:rsidRDefault="0097768F" w:rsidP="003B6F46">
            <w:pPr>
              <w:rPr>
                <w:rFonts w:asciiTheme="minorHAnsi" w:hAnsiTheme="minorHAnsi" w:cstheme="minorHAnsi"/>
                <w:szCs w:val="20"/>
              </w:rPr>
            </w:pPr>
            <w:r>
              <w:rPr>
                <w:rFonts w:asciiTheme="minorHAnsi" w:hAnsiTheme="minorHAnsi" w:cstheme="minorHAnsi"/>
                <w:szCs w:val="20"/>
              </w:rPr>
              <w:t>1</w:t>
            </w:r>
            <w:r w:rsidR="005F3ACD">
              <w:rPr>
                <w:rFonts w:asciiTheme="minorHAnsi" w:hAnsiTheme="minorHAnsi" w:cstheme="minorHAnsi"/>
                <w:szCs w:val="20"/>
              </w:rPr>
              <w:t>3</w:t>
            </w:r>
            <w:r>
              <w:rPr>
                <w:rFonts w:asciiTheme="minorHAnsi" w:hAnsiTheme="minorHAnsi" w:cstheme="minorHAnsi"/>
                <w:szCs w:val="20"/>
              </w:rPr>
              <w:t>/24</w:t>
            </w:r>
          </w:p>
        </w:tc>
      </w:tr>
      <w:tr w:rsidR="000B05DA" w:rsidRPr="000B05DA" w14:paraId="482F1356" w14:textId="77777777" w:rsidTr="00E162FC">
        <w:trPr>
          <w:gridAfter w:val="1"/>
          <w:wAfter w:w="6" w:type="dxa"/>
        </w:trPr>
        <w:tc>
          <w:tcPr>
            <w:tcW w:w="1890" w:type="dxa"/>
            <w:shd w:val="clear" w:color="auto" w:fill="F2F2F2"/>
            <w:vAlign w:val="center"/>
          </w:tcPr>
          <w:p w14:paraId="23B667AB" w14:textId="5230C95F"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14:paraId="27B3D2D4" w14:textId="641AB2D0" w:rsidR="00B04B41" w:rsidRPr="000B05DA" w:rsidRDefault="00A62BE5" w:rsidP="00055B33">
            <w:pPr>
              <w:rPr>
                <w:rFonts w:asciiTheme="minorHAnsi" w:hAnsiTheme="minorHAnsi" w:cstheme="minorHAnsi"/>
                <w:szCs w:val="20"/>
              </w:rPr>
            </w:pPr>
            <w:r>
              <w:rPr>
                <w:rFonts w:asciiTheme="minorHAnsi" w:hAnsiTheme="minorHAnsi" w:cs="Arial"/>
                <w:szCs w:val="20"/>
              </w:rPr>
              <w:t>Addictions Services</w:t>
            </w:r>
          </w:p>
        </w:tc>
        <w:tc>
          <w:tcPr>
            <w:tcW w:w="2137" w:type="dxa"/>
            <w:tcBorders>
              <w:bottom w:val="single" w:sz="4" w:space="0" w:color="000000"/>
            </w:tcBorders>
            <w:shd w:val="clear" w:color="auto" w:fill="F2F2F2"/>
            <w:vAlign w:val="center"/>
          </w:tcPr>
          <w:p w14:paraId="38ABE256" w14:textId="6B2B9B25"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14:paraId="3516D67C" w14:textId="19B12600" w:rsidR="00B04B41" w:rsidRPr="00A62BE5" w:rsidRDefault="003B6F46" w:rsidP="003B6F46">
            <w:pPr>
              <w:rPr>
                <w:rFonts w:asciiTheme="minorHAnsi" w:hAnsiTheme="minorHAnsi" w:cstheme="minorHAnsi"/>
                <w:szCs w:val="20"/>
              </w:rPr>
            </w:pPr>
            <w:r>
              <w:rPr>
                <w:rFonts w:asciiTheme="minorHAnsi" w:hAnsiTheme="minorHAnsi" w:cstheme="minorHAnsi"/>
                <w:szCs w:val="20"/>
              </w:rPr>
              <w:t xml:space="preserve">1 </w:t>
            </w:r>
            <w:r w:rsidR="00695033">
              <w:rPr>
                <w:rFonts w:asciiTheme="minorHAnsi" w:hAnsiTheme="minorHAnsi" w:cstheme="minorHAnsi"/>
                <w:szCs w:val="20"/>
              </w:rPr>
              <w:t xml:space="preserve">Full time </w:t>
            </w:r>
            <w:r w:rsidR="00A62BE5" w:rsidRPr="00A62BE5">
              <w:rPr>
                <w:rFonts w:asciiTheme="minorHAnsi" w:hAnsiTheme="minorHAnsi" w:cstheme="minorHAnsi"/>
                <w:szCs w:val="20"/>
              </w:rPr>
              <w:t>position</w:t>
            </w:r>
            <w:r w:rsidR="00B04B41" w:rsidRPr="00A62BE5">
              <w:rPr>
                <w:rFonts w:asciiTheme="minorHAnsi" w:hAnsiTheme="minorHAnsi" w:cstheme="minorHAnsi"/>
                <w:szCs w:val="20"/>
              </w:rPr>
              <w:t xml:space="preserve"> </w:t>
            </w:r>
          </w:p>
        </w:tc>
      </w:tr>
      <w:tr w:rsidR="00721478" w:rsidRPr="000B05DA" w14:paraId="1C0D59B0" w14:textId="77777777" w:rsidTr="00E162FC">
        <w:trPr>
          <w:gridAfter w:val="1"/>
          <w:wAfter w:w="6" w:type="dxa"/>
        </w:trPr>
        <w:tc>
          <w:tcPr>
            <w:tcW w:w="1890" w:type="dxa"/>
            <w:shd w:val="clear" w:color="auto" w:fill="F2F2F2"/>
            <w:vAlign w:val="center"/>
          </w:tcPr>
          <w:p w14:paraId="18CED8AF" w14:textId="30D94A8E"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14:paraId="525B7B87" w14:textId="52215F88" w:rsidR="00721478" w:rsidRPr="00E162FC" w:rsidRDefault="002167B2" w:rsidP="002167B2">
            <w:pPr>
              <w:rPr>
                <w:rFonts w:asciiTheme="minorHAnsi" w:hAnsiTheme="minorHAnsi" w:cstheme="minorHAnsi"/>
                <w:szCs w:val="20"/>
                <w:highlight w:val="yellow"/>
              </w:rPr>
            </w:pPr>
            <w:r>
              <w:rPr>
                <w:rFonts w:asciiTheme="minorHAnsi" w:hAnsiTheme="minorHAnsi" w:cstheme="minorHAnsi"/>
                <w:szCs w:val="20"/>
              </w:rPr>
              <w:t>$ 24.52 (uncertified) $26.38</w:t>
            </w:r>
            <w:r w:rsidR="003B6F46">
              <w:rPr>
                <w:rFonts w:asciiTheme="minorHAnsi" w:hAnsiTheme="minorHAnsi" w:cstheme="minorHAnsi"/>
                <w:szCs w:val="20"/>
              </w:rPr>
              <w:t xml:space="preserve"> (certified)</w:t>
            </w:r>
          </w:p>
        </w:tc>
        <w:tc>
          <w:tcPr>
            <w:tcW w:w="2137" w:type="dxa"/>
            <w:tcBorders>
              <w:bottom w:val="single" w:sz="4" w:space="0" w:color="000000"/>
            </w:tcBorders>
            <w:shd w:val="clear" w:color="auto" w:fill="F2F2F2" w:themeFill="background1" w:themeFillShade="F2"/>
            <w:vAlign w:val="center"/>
          </w:tcPr>
          <w:p w14:paraId="1A9ECE99" w14:textId="19CAB359"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14:paraId="59689447" w14:textId="355137D2" w:rsidR="00721478" w:rsidRPr="00A62BE5" w:rsidRDefault="00A62BE5" w:rsidP="00721478">
            <w:pPr>
              <w:rPr>
                <w:rFonts w:asciiTheme="minorHAnsi" w:hAnsiTheme="minorHAnsi" w:cstheme="minorHAnsi"/>
                <w:szCs w:val="20"/>
              </w:rPr>
            </w:pPr>
            <w:r w:rsidRPr="00A62BE5">
              <w:rPr>
                <w:rFonts w:asciiTheme="minorHAnsi" w:hAnsiTheme="minorHAnsi" w:cstheme="minorHAnsi"/>
                <w:szCs w:val="20"/>
              </w:rPr>
              <w:t xml:space="preserve">Yes </w:t>
            </w:r>
          </w:p>
        </w:tc>
      </w:tr>
      <w:tr w:rsidR="00721478" w:rsidRPr="000B05DA" w14:paraId="0B121810" w14:textId="77777777" w:rsidTr="00E162FC">
        <w:trPr>
          <w:gridAfter w:val="1"/>
          <w:wAfter w:w="6" w:type="dxa"/>
        </w:trPr>
        <w:tc>
          <w:tcPr>
            <w:tcW w:w="1890" w:type="dxa"/>
            <w:shd w:val="clear" w:color="auto" w:fill="F2F2F2"/>
            <w:vAlign w:val="center"/>
          </w:tcPr>
          <w:p w14:paraId="51059E3C" w14:textId="30C461C5"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14:paraId="5F945563" w14:textId="6CAE79B8" w:rsidR="00721478" w:rsidRPr="000B05DA" w:rsidRDefault="00A62BE5" w:rsidP="00A62BE5">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14:paraId="589C9EE4"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14:paraId="0B886833" w14:textId="7E2757B7" w:rsidR="00721478" w:rsidRPr="000B05DA" w:rsidRDefault="005F3ACD" w:rsidP="003B6F46">
            <w:pPr>
              <w:rPr>
                <w:rFonts w:asciiTheme="minorHAnsi" w:hAnsiTheme="minorHAnsi" w:cstheme="minorHAnsi"/>
                <w:szCs w:val="20"/>
              </w:rPr>
            </w:pPr>
            <w:r>
              <w:rPr>
                <w:rFonts w:asciiTheme="minorHAnsi" w:hAnsiTheme="minorHAnsi" w:cs="Arial"/>
                <w:szCs w:val="20"/>
              </w:rPr>
              <w:t>March 19</w:t>
            </w:r>
            <w:r w:rsidR="0097768F">
              <w:rPr>
                <w:rFonts w:asciiTheme="minorHAnsi" w:hAnsiTheme="minorHAnsi" w:cs="Arial"/>
                <w:szCs w:val="20"/>
              </w:rPr>
              <w:t>, 2024</w:t>
            </w:r>
          </w:p>
        </w:tc>
      </w:tr>
      <w:tr w:rsidR="00721478" w:rsidRPr="000B05DA" w14:paraId="73FA9DD8" w14:textId="77777777" w:rsidTr="00E162FC">
        <w:trPr>
          <w:gridAfter w:val="1"/>
          <w:wAfter w:w="6" w:type="dxa"/>
        </w:trPr>
        <w:tc>
          <w:tcPr>
            <w:tcW w:w="1890" w:type="dxa"/>
            <w:tcBorders>
              <w:bottom w:val="single" w:sz="4" w:space="0" w:color="000000"/>
            </w:tcBorders>
            <w:shd w:val="clear" w:color="auto" w:fill="F2F2F2"/>
            <w:vAlign w:val="center"/>
          </w:tcPr>
          <w:p w14:paraId="5031E5BE"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14:paraId="25479240" w14:textId="49FB0847" w:rsidR="00721478" w:rsidRPr="000B05DA" w:rsidRDefault="00A62BE5"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14:paraId="45C26E20" w14:textId="77777777"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14:paraId="4F07A966" w14:textId="166361A6" w:rsidR="00721478" w:rsidRPr="000B05DA" w:rsidRDefault="005F3ACD" w:rsidP="003B6F46">
            <w:pPr>
              <w:rPr>
                <w:rFonts w:asciiTheme="minorHAnsi" w:hAnsiTheme="minorHAnsi" w:cstheme="minorHAnsi"/>
                <w:szCs w:val="20"/>
              </w:rPr>
            </w:pPr>
            <w:r>
              <w:rPr>
                <w:rFonts w:asciiTheme="minorHAnsi" w:hAnsiTheme="minorHAnsi" w:cs="Arial"/>
                <w:szCs w:val="20"/>
              </w:rPr>
              <w:t>April 1</w:t>
            </w:r>
            <w:r w:rsidR="0097768F">
              <w:rPr>
                <w:rFonts w:asciiTheme="minorHAnsi" w:hAnsiTheme="minorHAnsi" w:cs="Arial"/>
                <w:szCs w:val="20"/>
              </w:rPr>
              <w:t>, 2024</w:t>
            </w:r>
          </w:p>
        </w:tc>
      </w:tr>
      <w:tr w:rsidR="00721478" w:rsidRPr="00063167" w14:paraId="6F4F82B6" w14:textId="77777777" w:rsidTr="00E162FC">
        <w:tc>
          <w:tcPr>
            <w:tcW w:w="10063" w:type="dxa"/>
            <w:gridSpan w:val="5"/>
            <w:tcBorders>
              <w:bottom w:val="single" w:sz="4" w:space="0" w:color="auto"/>
            </w:tcBorders>
            <w:shd w:val="clear" w:color="auto" w:fill="D9D9D9" w:themeFill="background1" w:themeFillShade="D9"/>
          </w:tcPr>
          <w:p w14:paraId="708667F8" w14:textId="7B532E0D"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14:paraId="5CA19870" w14:textId="77777777" w:rsidTr="00E162FC">
        <w:trPr>
          <w:trHeight w:val="1393"/>
        </w:trPr>
        <w:tc>
          <w:tcPr>
            <w:tcW w:w="10063" w:type="dxa"/>
            <w:gridSpan w:val="5"/>
            <w:tcBorders>
              <w:top w:val="single" w:sz="4" w:space="0" w:color="auto"/>
              <w:bottom w:val="single" w:sz="4" w:space="0" w:color="000000"/>
            </w:tcBorders>
          </w:tcPr>
          <w:p w14:paraId="2BD52871" w14:textId="77777777" w:rsidR="00A62BE5" w:rsidRDefault="00A62BE5" w:rsidP="00A62BE5">
            <w:pPr>
              <w:pStyle w:val="Details"/>
              <w:spacing w:before="100" w:beforeAutospacing="1" w:after="100" w:afterAutospacing="1"/>
              <w:contextualSpacing/>
              <w:rPr>
                <w:rFonts w:asciiTheme="minorHAnsi" w:hAnsiTheme="minorHAnsi" w:cstheme="minorHAnsi"/>
                <w:b/>
                <w:color w:val="auto"/>
                <w:szCs w:val="20"/>
              </w:rPr>
            </w:pPr>
          </w:p>
          <w:p w14:paraId="53DE63FC" w14:textId="48D35C55" w:rsidR="00A62BE5" w:rsidRDefault="00FC1EA5" w:rsidP="00A62BE5">
            <w:pPr>
              <w:pStyle w:val="Details"/>
              <w:spacing w:before="100" w:beforeAutospacing="1" w:after="100" w:afterAutospacing="1"/>
              <w:contextualSpacing/>
              <w:rPr>
                <w:rStyle w:val="Hyperlink"/>
                <w:rFonts w:asciiTheme="minorHAnsi" w:hAnsiTheme="minorHAnsi" w:cstheme="minorHAnsi"/>
                <w:b/>
                <w:color w:val="auto"/>
                <w:szCs w:val="20"/>
              </w:rPr>
            </w:pPr>
            <w:r>
              <w:rPr>
                <w:rFonts w:asciiTheme="minorHAnsi" w:hAnsiTheme="minorHAnsi" w:cstheme="minorHAnsi"/>
                <w:sz w:val="24"/>
                <w:szCs w:val="24"/>
              </w:rPr>
              <w:t xml:space="preserve">Please email resumes to: </w:t>
            </w:r>
            <w:hyperlink r:id="rId7" w:history="1">
              <w:r w:rsidR="00A62BE5" w:rsidRPr="003B6F46">
                <w:rPr>
                  <w:rStyle w:val="Hyperlink"/>
                  <w:rFonts w:asciiTheme="minorHAnsi" w:hAnsiTheme="minorHAnsi" w:cstheme="minorHAnsi"/>
                  <w:b/>
                  <w:color w:val="auto"/>
                  <w:szCs w:val="20"/>
                </w:rPr>
                <w:t>jobs@saobc.org</w:t>
              </w:r>
            </w:hyperlink>
          </w:p>
          <w:p w14:paraId="1A04DC22" w14:textId="77777777" w:rsidR="00FC1EA5" w:rsidRPr="003B6F46" w:rsidRDefault="00FC1EA5" w:rsidP="00A62BE5">
            <w:pPr>
              <w:pStyle w:val="Details"/>
              <w:spacing w:before="100" w:beforeAutospacing="1" w:after="100" w:afterAutospacing="1"/>
              <w:contextualSpacing/>
              <w:rPr>
                <w:rFonts w:asciiTheme="minorHAnsi" w:hAnsiTheme="minorHAnsi" w:cstheme="minorHAnsi"/>
                <w:b/>
                <w:color w:val="auto"/>
                <w:szCs w:val="20"/>
              </w:rPr>
            </w:pPr>
          </w:p>
          <w:p w14:paraId="3E51594D" w14:textId="77777777" w:rsidR="00721478" w:rsidRDefault="00FC1EA5" w:rsidP="00FC1EA5">
            <w:pPr>
              <w:pStyle w:val="Details"/>
              <w:spacing w:before="100" w:beforeAutospacing="1" w:after="100" w:afterAutospacing="1"/>
              <w:contextualSpacing/>
              <w:rPr>
                <w:rFonts w:asciiTheme="minorHAnsi" w:hAnsiTheme="minorHAnsi" w:cstheme="minorHAnsi"/>
                <w:b/>
                <w:color w:val="auto"/>
                <w:szCs w:val="20"/>
              </w:rPr>
            </w:pPr>
            <w:r>
              <w:rPr>
                <w:sz w:val="24"/>
                <w:szCs w:val="24"/>
              </w:rPr>
              <w:t>Or fax at 613 241-2818</w:t>
            </w:r>
            <w:r>
              <w:rPr>
                <w:sz w:val="24"/>
                <w:szCs w:val="24"/>
              </w:rPr>
              <w:t xml:space="preserve">, </w:t>
            </w:r>
            <w:r w:rsidR="00A62BE5" w:rsidRPr="000B281F">
              <w:rPr>
                <w:rFonts w:asciiTheme="minorHAnsi" w:hAnsiTheme="minorHAnsi" w:cstheme="minorHAnsi"/>
                <w:b/>
                <w:color w:val="auto"/>
                <w:szCs w:val="20"/>
              </w:rPr>
              <w:t>Attention:  Human Relations Department</w:t>
            </w:r>
          </w:p>
          <w:p w14:paraId="68D55EC5" w14:textId="51DBC104" w:rsidR="00FC1EA5" w:rsidRPr="0097768F" w:rsidRDefault="00FC1EA5" w:rsidP="00FC1EA5">
            <w:pPr>
              <w:pStyle w:val="Details"/>
              <w:spacing w:before="100" w:beforeAutospacing="1" w:after="100" w:afterAutospacing="1"/>
              <w:contextualSpacing/>
              <w:rPr>
                <w:rFonts w:asciiTheme="minorHAnsi" w:hAnsiTheme="minorHAnsi" w:cstheme="minorHAnsi"/>
                <w:b/>
                <w:color w:val="auto"/>
                <w:szCs w:val="20"/>
              </w:rPr>
            </w:pPr>
            <w:r>
              <w:rPr>
                <w:b/>
                <w:sz w:val="24"/>
                <w:szCs w:val="24"/>
              </w:rPr>
              <w:t>Please no phone calls</w:t>
            </w:r>
          </w:p>
        </w:tc>
      </w:tr>
      <w:tr w:rsidR="00721478" w:rsidRPr="00063167" w14:paraId="4A9923C2" w14:textId="77777777" w:rsidTr="00E162FC">
        <w:tc>
          <w:tcPr>
            <w:tcW w:w="10063" w:type="dxa"/>
            <w:gridSpan w:val="5"/>
            <w:shd w:val="clear" w:color="auto" w:fill="D9D9D9"/>
          </w:tcPr>
          <w:p w14:paraId="3E61D79B" w14:textId="2BF20901"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14:paraId="3F766057" w14:textId="77777777" w:rsidTr="00E162FC">
        <w:tc>
          <w:tcPr>
            <w:tcW w:w="10063" w:type="dxa"/>
            <w:gridSpan w:val="5"/>
            <w:tcBorders>
              <w:bottom w:val="single" w:sz="4" w:space="0" w:color="000000"/>
            </w:tcBorders>
          </w:tcPr>
          <w:p w14:paraId="49D39761" w14:textId="77777777"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14:paraId="556350BC" w14:textId="77777777" w:rsidR="00330B5E" w:rsidRPr="002A3EFD" w:rsidRDefault="00330B5E" w:rsidP="00330B5E">
            <w:pPr>
              <w:spacing w:before="0" w:after="0"/>
              <w:rPr>
                <w:rFonts w:cstheme="minorHAnsi"/>
                <w:b/>
                <w:sz w:val="6"/>
                <w:szCs w:val="6"/>
              </w:rPr>
            </w:pPr>
          </w:p>
          <w:p w14:paraId="5E1D16BC" w14:textId="77777777"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14:paraId="1CFE0D5B" w14:textId="77777777"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14:paraId="5953147A" w14:textId="77777777" w:rsidR="00330B5E" w:rsidRPr="002A3EFD" w:rsidRDefault="00330B5E" w:rsidP="00330B5E">
            <w:pPr>
              <w:spacing w:before="0" w:after="0"/>
              <w:rPr>
                <w:rFonts w:eastAsia="Times New Roman" w:cstheme="minorHAnsi"/>
                <w:b/>
                <w:bCs/>
                <w:sz w:val="6"/>
                <w:szCs w:val="6"/>
                <w:lang w:val="en"/>
              </w:rPr>
            </w:pPr>
          </w:p>
          <w:p w14:paraId="634583E7" w14:textId="77777777"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14:paraId="7CE23138" w14:textId="77777777"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14:paraId="0C873EA9" w14:textId="77777777"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14:paraId="3B7BA30D" w14:textId="77777777"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14:paraId="05704792" w14:textId="03390EFC"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14:paraId="22CC8C50" w14:textId="77777777" w:rsidTr="00E162FC">
        <w:trPr>
          <w:trHeight w:val="305"/>
        </w:trPr>
        <w:tc>
          <w:tcPr>
            <w:tcW w:w="10063" w:type="dxa"/>
            <w:gridSpan w:val="5"/>
            <w:tcBorders>
              <w:bottom w:val="single" w:sz="4" w:space="0" w:color="auto"/>
            </w:tcBorders>
            <w:shd w:val="clear" w:color="auto" w:fill="D9D9D9" w:themeFill="background1" w:themeFillShade="D9"/>
          </w:tcPr>
          <w:p w14:paraId="3B5ABB34" w14:textId="3DB8DD91"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A62BE5" w:rsidRPr="00063167" w14:paraId="63A82E03" w14:textId="7777777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739FC81C" w14:textId="77777777" w:rsidR="00190A67" w:rsidRPr="006311BB" w:rsidRDefault="00190A67" w:rsidP="00190A67">
            <w:pPr>
              <w:spacing w:before="120" w:after="120"/>
              <w:rPr>
                <w:rFonts w:ascii="Arial" w:eastAsiaTheme="minorHAnsi" w:hAnsi="Arial" w:cs="Arial"/>
                <w:i/>
                <w:caps/>
                <w:color w:val="FF0000"/>
                <w:szCs w:val="20"/>
              </w:rPr>
            </w:pPr>
            <w:r w:rsidRPr="006311BB">
              <w:rPr>
                <w:rFonts w:ascii="Arial" w:eastAsiaTheme="minorHAnsi" w:hAnsi="Arial" w:cs="Arial"/>
                <w:b/>
                <w:caps/>
                <w:szCs w:val="20"/>
              </w:rPr>
              <w:t xml:space="preserve">Position Purpose summary:  </w:t>
            </w:r>
            <w:r w:rsidRPr="006311BB">
              <w:rPr>
                <w:rFonts w:ascii="Arial" w:eastAsiaTheme="minorHAnsi" w:hAnsi="Arial" w:cs="Arial"/>
                <w:i/>
                <w:caps/>
                <w:color w:val="FF0000"/>
                <w:szCs w:val="20"/>
              </w:rPr>
              <w:t xml:space="preserve"> </w:t>
            </w:r>
          </w:p>
          <w:p w14:paraId="53CCD7AD" w14:textId="77777777" w:rsidR="00190A67" w:rsidRPr="006311BB" w:rsidRDefault="00190A67" w:rsidP="00190A67">
            <w:pPr>
              <w:spacing w:before="0" w:after="200" w:line="276" w:lineRule="auto"/>
              <w:jc w:val="both"/>
              <w:rPr>
                <w:rFonts w:ascii="Arial" w:eastAsiaTheme="minorHAnsi" w:hAnsi="Arial" w:cs="Arial"/>
                <w:b/>
                <w:szCs w:val="20"/>
              </w:rPr>
            </w:pPr>
            <w:r w:rsidRPr="006311BB">
              <w:rPr>
                <w:rFonts w:ascii="Arial" w:eastAsiaTheme="minorHAnsi" w:hAnsi="Arial" w:cs="Arial"/>
                <w:szCs w:val="20"/>
              </w:rPr>
              <w:t>Assist the client in his recovery process by providing him with information, support, and insight through individual treatment planning and monitoring the clients progress towards mutually determined goals</w:t>
            </w:r>
            <w:r w:rsidRPr="006311BB">
              <w:rPr>
                <w:rFonts w:ascii="Arial" w:eastAsiaTheme="minorHAnsi" w:hAnsi="Arial" w:cs="Arial"/>
                <w:b/>
                <w:szCs w:val="20"/>
              </w:rPr>
              <w:t>.</w:t>
            </w:r>
          </w:p>
          <w:p w14:paraId="76D897C8" w14:textId="77777777" w:rsidR="00190A67" w:rsidRDefault="00190A67" w:rsidP="00190A67">
            <w:pPr>
              <w:widowControl w:val="0"/>
              <w:autoSpaceDE w:val="0"/>
              <w:autoSpaceDN w:val="0"/>
              <w:adjustRightInd w:val="0"/>
              <w:spacing w:before="0" w:after="120"/>
              <w:jc w:val="both"/>
              <w:rPr>
                <w:rFonts w:ascii="Arial" w:eastAsiaTheme="minorHAnsi" w:hAnsi="Arial" w:cs="Arial"/>
                <w:b/>
                <w:caps/>
                <w:szCs w:val="20"/>
              </w:rPr>
            </w:pPr>
            <w:r w:rsidRPr="006311BB">
              <w:rPr>
                <w:rFonts w:ascii="Arial" w:eastAsiaTheme="minorHAnsi" w:hAnsi="Arial" w:cs="Arial"/>
                <w:b/>
                <w:caps/>
                <w:szCs w:val="20"/>
              </w:rPr>
              <w:t>Accountabilities</w:t>
            </w:r>
          </w:p>
          <w:p w14:paraId="2AA0DE0F" w14:textId="75772523" w:rsidR="00190A67" w:rsidRPr="006311BB" w:rsidRDefault="00190A67" w:rsidP="00190A67">
            <w:pPr>
              <w:widowControl w:val="0"/>
              <w:autoSpaceDE w:val="0"/>
              <w:autoSpaceDN w:val="0"/>
              <w:adjustRightInd w:val="0"/>
              <w:spacing w:before="0" w:after="120"/>
              <w:jc w:val="both"/>
              <w:rPr>
                <w:rFonts w:ascii="Arial" w:eastAsiaTheme="majorEastAsia" w:hAnsi="Arial" w:cs="Arial"/>
                <w:b/>
                <w:szCs w:val="20"/>
              </w:rPr>
            </w:pPr>
            <w:r w:rsidRPr="006311BB">
              <w:rPr>
                <w:rFonts w:ascii="Arial" w:eastAsiaTheme="majorEastAsia" w:hAnsi="Arial" w:cs="Arial"/>
                <w:b/>
                <w:szCs w:val="20"/>
              </w:rPr>
              <w:t>Program Evaluation</w:t>
            </w:r>
          </w:p>
          <w:p w14:paraId="7873A237" w14:textId="77777777" w:rsidR="00190A67" w:rsidRPr="006311BB" w:rsidRDefault="00190A67" w:rsidP="00190A67">
            <w:pPr>
              <w:numPr>
                <w:ilvl w:val="0"/>
                <w:numId w:val="31"/>
              </w:numPr>
              <w:tabs>
                <w:tab w:val="left" w:pos="-720"/>
              </w:tabs>
              <w:suppressAutoHyphens/>
              <w:spacing w:before="0" w:after="0" w:line="276" w:lineRule="auto"/>
              <w:rPr>
                <w:rFonts w:ascii="Arial" w:eastAsiaTheme="minorHAnsi" w:hAnsi="Arial" w:cs="Arial"/>
                <w:szCs w:val="20"/>
              </w:rPr>
            </w:pPr>
            <w:r w:rsidRPr="006311BB">
              <w:rPr>
                <w:rFonts w:ascii="Arial" w:eastAsiaTheme="minorHAnsi" w:hAnsi="Arial" w:cs="Arial"/>
                <w:szCs w:val="20"/>
              </w:rPr>
              <w:t>Participates in the development and implementation of program content and policies</w:t>
            </w:r>
          </w:p>
          <w:p w14:paraId="0722FDBD" w14:textId="77777777" w:rsidR="00190A67" w:rsidRPr="006311BB" w:rsidRDefault="00190A67" w:rsidP="00190A67">
            <w:pPr>
              <w:numPr>
                <w:ilvl w:val="0"/>
                <w:numId w:val="31"/>
              </w:numPr>
              <w:tabs>
                <w:tab w:val="left" w:pos="-720"/>
              </w:tabs>
              <w:suppressAutoHyphens/>
              <w:spacing w:before="0" w:after="0" w:line="276" w:lineRule="auto"/>
              <w:rPr>
                <w:rFonts w:ascii="Arial" w:eastAsiaTheme="minorHAnsi" w:hAnsi="Arial" w:cs="Arial"/>
                <w:szCs w:val="20"/>
              </w:rPr>
            </w:pPr>
            <w:r w:rsidRPr="006311BB">
              <w:rPr>
                <w:rFonts w:ascii="Arial" w:eastAsiaTheme="minorHAnsi" w:hAnsi="Arial" w:cs="Arial"/>
                <w:szCs w:val="20"/>
              </w:rPr>
              <w:t>Participates in the program evaluation</w:t>
            </w:r>
          </w:p>
          <w:p w14:paraId="646CE28C" w14:textId="77777777" w:rsidR="00190A67" w:rsidRPr="006311BB" w:rsidRDefault="00190A67" w:rsidP="00190A67">
            <w:pPr>
              <w:tabs>
                <w:tab w:val="left" w:pos="-720"/>
              </w:tabs>
              <w:suppressAutoHyphens/>
              <w:spacing w:before="0" w:after="0"/>
              <w:rPr>
                <w:rFonts w:ascii="Arial" w:eastAsia="Times New Roman" w:hAnsi="Arial" w:cs="Arial"/>
                <w:b/>
                <w:szCs w:val="20"/>
              </w:rPr>
            </w:pPr>
          </w:p>
          <w:p w14:paraId="403BF91D"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 xml:space="preserve">Group Work </w:t>
            </w:r>
          </w:p>
          <w:p w14:paraId="57D0A8B9" w14:textId="77777777" w:rsidR="00190A67" w:rsidRPr="006311BB" w:rsidRDefault="00190A67" w:rsidP="00190A67">
            <w:pPr>
              <w:tabs>
                <w:tab w:val="left" w:pos="-720"/>
              </w:tabs>
              <w:suppressAutoHyphens/>
              <w:spacing w:before="0" w:after="0"/>
              <w:rPr>
                <w:rFonts w:ascii="Arial" w:eastAsia="Times New Roman" w:hAnsi="Arial" w:cs="Arial"/>
                <w:szCs w:val="20"/>
              </w:rPr>
            </w:pPr>
            <w:r w:rsidRPr="006311BB">
              <w:rPr>
                <w:rFonts w:ascii="Arial" w:eastAsia="Times New Roman" w:hAnsi="Arial" w:cs="Arial"/>
                <w:szCs w:val="20"/>
              </w:rPr>
              <w:t>Facilitates group sessions as scheduled in the following program components:</w:t>
            </w:r>
          </w:p>
          <w:p w14:paraId="7AE59D37"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One to One Counselling Sessions</w:t>
            </w:r>
          </w:p>
          <w:p w14:paraId="55CD4948"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Life-skills Classes</w:t>
            </w:r>
          </w:p>
          <w:p w14:paraId="3F812433"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Cognitive Behavioral Classes</w:t>
            </w:r>
          </w:p>
          <w:p w14:paraId="58569896"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Anger Management Classes</w:t>
            </w:r>
          </w:p>
          <w:p w14:paraId="0D288717"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Mood Monitoring Classes</w:t>
            </w:r>
          </w:p>
          <w:p w14:paraId="66D3339A"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Emotional Health Classes</w:t>
            </w:r>
          </w:p>
          <w:p w14:paraId="4F6F8844"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lastRenderedPageBreak/>
              <w:t>Relationship Skills Classes</w:t>
            </w:r>
          </w:p>
          <w:p w14:paraId="04CB7312"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Relapse Prevention Classes</w:t>
            </w:r>
          </w:p>
          <w:p w14:paraId="0C0A2F44" w14:textId="77777777" w:rsidR="00190A67" w:rsidRPr="006311BB" w:rsidRDefault="00190A67" w:rsidP="00190A67">
            <w:pPr>
              <w:numPr>
                <w:ilvl w:val="0"/>
                <w:numId w:val="32"/>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Trauma based counselling </w:t>
            </w:r>
          </w:p>
          <w:p w14:paraId="7DC4003E" w14:textId="77777777" w:rsidR="00190A67" w:rsidRPr="006311BB" w:rsidRDefault="00190A67" w:rsidP="00190A67">
            <w:pPr>
              <w:tabs>
                <w:tab w:val="left" w:pos="-720"/>
              </w:tabs>
              <w:suppressAutoHyphens/>
              <w:spacing w:before="0" w:after="0"/>
              <w:ind w:left="360"/>
              <w:rPr>
                <w:rFonts w:ascii="Arial" w:eastAsia="Times New Roman" w:hAnsi="Arial" w:cs="Arial"/>
                <w:szCs w:val="20"/>
              </w:rPr>
            </w:pPr>
          </w:p>
          <w:p w14:paraId="634A41BC"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 xml:space="preserve">Individual Counselling </w:t>
            </w:r>
          </w:p>
          <w:p w14:paraId="32C8A2D6"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 xml:space="preserve">Completes screening and assessments of potential clients, determining suitability to the Anchorage program or, when necessary, referral to other more appropriate programs </w:t>
            </w:r>
          </w:p>
          <w:p w14:paraId="561BC7E7"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Incorporate information obtained through the assessment process and comprehensive treatment/recovery plan to inform the counselling approach</w:t>
            </w:r>
          </w:p>
          <w:p w14:paraId="02D0D2CC"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Establish a helping relationship with the client, characterized by warmth, respect, genuineness, concreteness and empathy</w:t>
            </w:r>
          </w:p>
          <w:p w14:paraId="2033827A"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Offers counselling to clients / candidates in crisis and makes referrals to other resources as required</w:t>
            </w:r>
          </w:p>
          <w:p w14:paraId="732135CC"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Assumes an assigned caseload, as primary addictions care giver, using a case management system</w:t>
            </w:r>
          </w:p>
          <w:p w14:paraId="5C19BBC8"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Records in log and case notes in an accurate and clear manner, shares at case management sessions any observations and information regarding each client’s progress</w:t>
            </w:r>
          </w:p>
          <w:p w14:paraId="6245DE6A" w14:textId="77777777" w:rsidR="00190A67" w:rsidRPr="006311BB" w:rsidRDefault="00190A67" w:rsidP="00190A67">
            <w:pPr>
              <w:numPr>
                <w:ilvl w:val="0"/>
                <w:numId w:val="33"/>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Support clients in the further development of treatment /recovery plans</w:t>
            </w:r>
          </w:p>
          <w:p w14:paraId="2F92E948" w14:textId="333C725B" w:rsidR="00A62BE5" w:rsidRDefault="00A62BE5" w:rsidP="00A62BE5">
            <w:pPr>
              <w:tabs>
                <w:tab w:val="left" w:pos="-720"/>
              </w:tabs>
              <w:suppressAutoHyphens/>
              <w:spacing w:before="0" w:after="0" w:line="276" w:lineRule="auto"/>
              <w:rPr>
                <w:rFonts w:asciiTheme="minorHAnsi" w:eastAsia="Times New Roman" w:hAnsiTheme="minorHAnsi" w:cstheme="minorHAnsi"/>
                <w:sz w:val="22"/>
              </w:rPr>
            </w:pPr>
          </w:p>
          <w:p w14:paraId="24729CBD"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Community Relations</w:t>
            </w:r>
          </w:p>
          <w:p w14:paraId="5BF3C863" w14:textId="77777777" w:rsidR="00190A67" w:rsidRPr="006311BB" w:rsidRDefault="00190A67" w:rsidP="00190A67">
            <w:pPr>
              <w:numPr>
                <w:ilvl w:val="0"/>
                <w:numId w:val="35"/>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Provides liaison with outside service agencies such as Correctional Dept., Detox, Lawyers, etc.</w:t>
            </w:r>
          </w:p>
          <w:p w14:paraId="325B73FA" w14:textId="77777777" w:rsidR="00190A67" w:rsidRPr="006311BB" w:rsidRDefault="00190A67" w:rsidP="00190A67">
            <w:pPr>
              <w:numPr>
                <w:ilvl w:val="0"/>
                <w:numId w:val="35"/>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Provides program information to inquiring agencies, professionals, and applicants</w:t>
            </w:r>
          </w:p>
          <w:p w14:paraId="797D1AE1" w14:textId="77777777" w:rsidR="00190A67" w:rsidRPr="006311BB" w:rsidRDefault="00190A67" w:rsidP="00190A67">
            <w:pPr>
              <w:tabs>
                <w:tab w:val="left" w:pos="-720"/>
              </w:tabs>
              <w:suppressAutoHyphens/>
              <w:spacing w:before="0" w:after="0"/>
              <w:rPr>
                <w:rFonts w:ascii="Arial" w:eastAsia="Times New Roman" w:hAnsi="Arial" w:cs="Arial"/>
                <w:szCs w:val="20"/>
              </w:rPr>
            </w:pPr>
          </w:p>
          <w:p w14:paraId="4F7D1A81" w14:textId="77777777" w:rsidR="00190A67" w:rsidRPr="006311BB" w:rsidRDefault="00190A67" w:rsidP="00190A67">
            <w:pPr>
              <w:tabs>
                <w:tab w:val="left" w:pos="-720"/>
              </w:tabs>
              <w:suppressAutoHyphens/>
              <w:spacing w:before="0" w:after="0"/>
              <w:rPr>
                <w:rFonts w:ascii="Arial" w:eastAsia="Times New Roman" w:hAnsi="Arial" w:cs="Arial"/>
                <w:b/>
                <w:szCs w:val="20"/>
              </w:rPr>
            </w:pPr>
            <w:r w:rsidRPr="006311BB">
              <w:rPr>
                <w:rFonts w:ascii="Arial" w:eastAsia="Times New Roman" w:hAnsi="Arial" w:cs="Arial"/>
                <w:b/>
                <w:szCs w:val="20"/>
              </w:rPr>
              <w:t>Program Support</w:t>
            </w:r>
          </w:p>
          <w:p w14:paraId="0D6EAEF1"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Update’s data base with client information for statistical purposes</w:t>
            </w:r>
          </w:p>
          <w:p w14:paraId="6A3A127D"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Administers toxicology tests to clients</w:t>
            </w:r>
          </w:p>
          <w:p w14:paraId="50E4356D"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Administers to a variety of client requests and maintains records on such requests (e.g.) clothing vouchers</w:t>
            </w:r>
          </w:p>
          <w:p w14:paraId="5DE285A4"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Organizes / participates in certain program functions such as outings, graduations, fundraisers, etc.</w:t>
            </w:r>
          </w:p>
          <w:p w14:paraId="562DC5C2" w14:textId="77777777" w:rsidR="00190A67" w:rsidRPr="006311BB" w:rsidRDefault="00190A67" w:rsidP="00190A67">
            <w:pPr>
              <w:numPr>
                <w:ilvl w:val="0"/>
                <w:numId w:val="36"/>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Ensures documentation is complete, accurate, and up to date</w:t>
            </w:r>
          </w:p>
          <w:p w14:paraId="350893DF" w14:textId="77777777" w:rsidR="00190A67" w:rsidRPr="006311BB" w:rsidRDefault="00190A67" w:rsidP="00190A67">
            <w:pPr>
              <w:widowControl w:val="0"/>
              <w:autoSpaceDE w:val="0"/>
              <w:autoSpaceDN w:val="0"/>
              <w:adjustRightInd w:val="0"/>
              <w:spacing w:before="0" w:after="0"/>
              <w:ind w:left="720"/>
              <w:contextualSpacing/>
              <w:jc w:val="both"/>
              <w:rPr>
                <w:rFonts w:ascii="Arial" w:eastAsiaTheme="minorHAnsi" w:hAnsi="Arial" w:cs="Arial"/>
                <w:szCs w:val="20"/>
              </w:rPr>
            </w:pPr>
          </w:p>
          <w:p w14:paraId="251D972C" w14:textId="7C9E5126" w:rsidR="00190A67" w:rsidRPr="006311BB" w:rsidRDefault="00522D65" w:rsidP="00190A67">
            <w:pPr>
              <w:spacing w:before="0" w:after="0"/>
              <w:rPr>
                <w:rFonts w:ascii="Arial" w:eastAsia="MS Mincho" w:hAnsi="Arial" w:cs="Arial"/>
                <w:color w:val="FF0000"/>
                <w:szCs w:val="20"/>
              </w:rPr>
            </w:pPr>
            <w:r>
              <w:rPr>
                <w:rFonts w:ascii="Arial" w:eastAsia="MS Mincho" w:hAnsi="Arial" w:cs="Arial"/>
                <w:b/>
                <w:szCs w:val="20"/>
              </w:rPr>
              <w:t>Working Conditions</w:t>
            </w:r>
            <w:r w:rsidR="00190A67" w:rsidRPr="006311BB">
              <w:rPr>
                <w:rFonts w:ascii="Arial" w:eastAsia="MS Mincho" w:hAnsi="Arial" w:cs="Arial"/>
                <w:b/>
                <w:szCs w:val="20"/>
              </w:rPr>
              <w:t xml:space="preserve">: </w:t>
            </w:r>
            <w:r w:rsidR="00190A67" w:rsidRPr="006311BB">
              <w:rPr>
                <w:rFonts w:ascii="Arial" w:eastAsia="MS Mincho" w:hAnsi="Arial" w:cs="Arial"/>
                <w:i/>
                <w:color w:val="FF0000"/>
                <w:szCs w:val="20"/>
              </w:rPr>
              <w:t xml:space="preserve"> </w:t>
            </w:r>
          </w:p>
          <w:p w14:paraId="7B3D3F8F" w14:textId="77777777" w:rsidR="00190A67" w:rsidRPr="006311BB" w:rsidRDefault="00190A67" w:rsidP="00190A67">
            <w:pPr>
              <w:pStyle w:val="ListParagraph"/>
              <w:numPr>
                <w:ilvl w:val="0"/>
                <w:numId w:val="43"/>
              </w:numPr>
              <w:spacing w:before="0" w:after="0" w:line="276" w:lineRule="auto"/>
              <w:jc w:val="both"/>
              <w:rPr>
                <w:rFonts w:ascii="Arial" w:eastAsia="MS Mincho" w:hAnsi="Arial" w:cs="Arial"/>
                <w:b/>
                <w:szCs w:val="20"/>
              </w:rPr>
            </w:pPr>
            <w:r w:rsidRPr="006311BB">
              <w:rPr>
                <w:rFonts w:ascii="Arial" w:eastAsiaTheme="minorHAnsi" w:hAnsi="Arial" w:cs="Arial"/>
                <w:szCs w:val="20"/>
              </w:rPr>
              <w:t>May deal with angry and abusive clients</w:t>
            </w:r>
          </w:p>
          <w:p w14:paraId="77BC4336" w14:textId="77777777" w:rsidR="00190A67" w:rsidRPr="006311BB" w:rsidRDefault="00190A67" w:rsidP="00190A67">
            <w:pPr>
              <w:widowControl w:val="0"/>
              <w:numPr>
                <w:ilvl w:val="0"/>
                <w:numId w:val="40"/>
              </w:numPr>
              <w:spacing w:before="0" w:after="0" w:line="276" w:lineRule="auto"/>
              <w:jc w:val="both"/>
              <w:rPr>
                <w:rFonts w:ascii="Arial" w:eastAsiaTheme="minorHAnsi" w:hAnsi="Arial" w:cs="Arial"/>
                <w:szCs w:val="20"/>
              </w:rPr>
            </w:pPr>
            <w:r w:rsidRPr="006311BB">
              <w:rPr>
                <w:rFonts w:ascii="Arial" w:eastAsiaTheme="minorHAnsi" w:hAnsi="Arial" w:cs="Arial"/>
                <w:szCs w:val="20"/>
              </w:rPr>
              <w:t>May encounter verbal abuse</w:t>
            </w:r>
          </w:p>
          <w:p w14:paraId="0C6B6EF9" w14:textId="77777777" w:rsidR="00190A67" w:rsidRPr="006311BB" w:rsidRDefault="00190A67" w:rsidP="00190A67">
            <w:pPr>
              <w:widowControl w:val="0"/>
              <w:numPr>
                <w:ilvl w:val="0"/>
                <w:numId w:val="40"/>
              </w:numPr>
              <w:suppressAutoHyphens/>
              <w:spacing w:before="0" w:after="0" w:line="276" w:lineRule="auto"/>
              <w:jc w:val="both"/>
              <w:rPr>
                <w:rFonts w:ascii="Arial" w:eastAsiaTheme="minorHAnsi" w:hAnsi="Arial" w:cs="Arial"/>
                <w:szCs w:val="20"/>
              </w:rPr>
            </w:pPr>
            <w:r w:rsidRPr="006311BB">
              <w:rPr>
                <w:rFonts w:ascii="Arial" w:eastAsiaTheme="minorHAnsi" w:hAnsi="Arial" w:cs="Arial"/>
                <w:szCs w:val="20"/>
              </w:rPr>
              <w:t>May be required to deal with client overdose and other medical situations</w:t>
            </w:r>
          </w:p>
          <w:p w14:paraId="108CFFC8" w14:textId="77777777" w:rsidR="00190A67" w:rsidRPr="006311BB" w:rsidRDefault="00190A67" w:rsidP="00190A67">
            <w:pPr>
              <w:spacing w:before="0" w:after="0"/>
              <w:ind w:left="360"/>
              <w:jc w:val="both"/>
              <w:rPr>
                <w:rFonts w:ascii="Arial" w:eastAsiaTheme="minorEastAsia" w:hAnsi="Arial" w:cs="Arial"/>
                <w:b/>
                <w:bCs/>
                <w:szCs w:val="20"/>
              </w:rPr>
            </w:pPr>
          </w:p>
          <w:p w14:paraId="0C3D4D6A" w14:textId="77777777" w:rsidR="00190A67" w:rsidRPr="006311BB" w:rsidRDefault="00190A67" w:rsidP="00190A67">
            <w:pPr>
              <w:spacing w:before="0" w:after="0"/>
              <w:jc w:val="both"/>
              <w:rPr>
                <w:rFonts w:ascii="Arial" w:eastAsia="MS Mincho" w:hAnsi="Arial" w:cs="Arial"/>
                <w:b/>
                <w:caps/>
                <w:szCs w:val="20"/>
              </w:rPr>
            </w:pPr>
            <w:r w:rsidRPr="006311BB">
              <w:rPr>
                <w:rFonts w:ascii="Arial" w:eastAsia="MS Mincho" w:hAnsi="Arial" w:cs="Arial"/>
                <w:b/>
                <w:caps/>
                <w:szCs w:val="20"/>
              </w:rPr>
              <w:t xml:space="preserve">education and experience Qualifications: </w:t>
            </w:r>
          </w:p>
          <w:p w14:paraId="26CF8000" w14:textId="77777777" w:rsidR="00190A67" w:rsidRPr="006311BB" w:rsidRDefault="00190A67" w:rsidP="00190A67">
            <w:pPr>
              <w:spacing w:before="0" w:after="0"/>
              <w:jc w:val="both"/>
              <w:rPr>
                <w:rFonts w:ascii="Arial" w:eastAsiaTheme="minorHAnsi" w:hAnsi="Arial" w:cs="Arial"/>
                <w:i/>
                <w:color w:val="FF0000"/>
                <w:szCs w:val="20"/>
              </w:rPr>
            </w:pPr>
            <w:r w:rsidRPr="006311BB">
              <w:rPr>
                <w:rFonts w:ascii="Arial" w:eastAsiaTheme="minorHAnsi" w:hAnsi="Arial" w:cs="Arial"/>
                <w:b/>
                <w:szCs w:val="20"/>
              </w:rPr>
              <w:t xml:space="preserve">Education, Qualifications and Certifications: </w:t>
            </w:r>
            <w:r w:rsidRPr="006311BB">
              <w:rPr>
                <w:rFonts w:ascii="Arial" w:eastAsiaTheme="minorHAnsi" w:hAnsi="Arial" w:cs="Arial"/>
                <w:i/>
                <w:color w:val="FF0000"/>
                <w:szCs w:val="20"/>
              </w:rPr>
              <w:t xml:space="preserve"> </w:t>
            </w:r>
          </w:p>
          <w:p w14:paraId="016E4517" w14:textId="77777777" w:rsidR="00190A67" w:rsidRPr="006311BB" w:rsidRDefault="00190A67" w:rsidP="00190A67">
            <w:pPr>
              <w:numPr>
                <w:ilvl w:val="0"/>
                <w:numId w:val="41"/>
              </w:numPr>
              <w:spacing w:before="0" w:after="0" w:line="276" w:lineRule="auto"/>
              <w:contextualSpacing/>
              <w:rPr>
                <w:rFonts w:ascii="Arial" w:hAnsi="Arial" w:cs="Arial"/>
                <w:szCs w:val="20"/>
              </w:rPr>
            </w:pPr>
            <w:r w:rsidRPr="006311BB">
              <w:rPr>
                <w:rFonts w:ascii="Arial" w:hAnsi="Arial" w:cs="Arial"/>
                <w:szCs w:val="20"/>
              </w:rPr>
              <w:t>3-year Degree/Diploma in relevant field from an accredited post-secondary institution in Social Services with Addictions Concentration</w:t>
            </w:r>
          </w:p>
          <w:p w14:paraId="7E5D2299" w14:textId="1D3DC6A4" w:rsidR="00190A67" w:rsidRDefault="00190A67" w:rsidP="00190A67">
            <w:pPr>
              <w:numPr>
                <w:ilvl w:val="0"/>
                <w:numId w:val="42"/>
              </w:numPr>
              <w:spacing w:before="0" w:after="0" w:line="276" w:lineRule="auto"/>
              <w:rPr>
                <w:rFonts w:ascii="Arial" w:hAnsi="Arial" w:cs="Arial"/>
                <w:szCs w:val="20"/>
              </w:rPr>
            </w:pPr>
            <w:r w:rsidRPr="006311BB">
              <w:rPr>
                <w:rFonts w:ascii="Arial" w:hAnsi="Arial" w:cs="Arial"/>
                <w:szCs w:val="20"/>
              </w:rPr>
              <w:t>Either currently hold or is actively pursuing and within 1 year of obtaining CCAC certification under the CACCF</w:t>
            </w:r>
          </w:p>
          <w:p w14:paraId="65FA4636" w14:textId="4D646E24" w:rsidR="00A61744" w:rsidRDefault="00A61744" w:rsidP="00A61744">
            <w:pPr>
              <w:spacing w:before="0" w:after="0" w:line="276" w:lineRule="auto"/>
              <w:rPr>
                <w:rFonts w:ascii="Arial" w:hAnsi="Arial" w:cs="Arial"/>
                <w:szCs w:val="20"/>
              </w:rPr>
            </w:pPr>
          </w:p>
          <w:p w14:paraId="2227382D" w14:textId="204F683E" w:rsidR="00190A67" w:rsidRPr="006311BB" w:rsidRDefault="00190A67" w:rsidP="00190A67">
            <w:pPr>
              <w:spacing w:before="0" w:after="0"/>
              <w:jc w:val="both"/>
              <w:rPr>
                <w:rFonts w:ascii="Arial" w:eastAsiaTheme="minorHAnsi" w:hAnsi="Arial" w:cs="Arial"/>
                <w:szCs w:val="20"/>
              </w:rPr>
            </w:pPr>
            <w:r w:rsidRPr="006311BB">
              <w:rPr>
                <w:rFonts w:ascii="Arial" w:eastAsiaTheme="minorHAnsi" w:hAnsi="Arial" w:cs="Arial"/>
                <w:b/>
                <w:szCs w:val="20"/>
              </w:rPr>
              <w:t xml:space="preserve">Experience and Skilled Knowledge Requirements </w:t>
            </w:r>
            <w:r w:rsidRPr="006311BB">
              <w:rPr>
                <w:rFonts w:ascii="Arial" w:eastAsiaTheme="minorHAnsi" w:hAnsi="Arial" w:cs="Arial"/>
                <w:i/>
                <w:color w:val="FF0000"/>
                <w:szCs w:val="20"/>
              </w:rPr>
              <w:t xml:space="preserve"> </w:t>
            </w:r>
          </w:p>
          <w:p w14:paraId="55A2CB19" w14:textId="77777777"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t xml:space="preserve">Experience working with a marginalized population as an addictions counsellor </w:t>
            </w:r>
          </w:p>
          <w:p w14:paraId="61565320" w14:textId="77777777"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t>Proven working knowledge of all modalities of recovery</w:t>
            </w:r>
          </w:p>
          <w:p w14:paraId="47BFD2AF" w14:textId="77777777"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t>Proven skill in the use of  motivational interviewing and other cognitive behavioral therapies</w:t>
            </w:r>
          </w:p>
          <w:p w14:paraId="2502582C" w14:textId="77777777" w:rsidR="00190A67" w:rsidRPr="006311BB" w:rsidRDefault="00190A67" w:rsidP="00190A67">
            <w:pPr>
              <w:numPr>
                <w:ilvl w:val="0"/>
                <w:numId w:val="39"/>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Experience in group facilitating</w:t>
            </w:r>
          </w:p>
          <w:p w14:paraId="65FD463B" w14:textId="77777777" w:rsidR="00190A67" w:rsidRPr="006311BB" w:rsidRDefault="00190A67" w:rsidP="00190A67">
            <w:pPr>
              <w:numPr>
                <w:ilvl w:val="0"/>
                <w:numId w:val="39"/>
              </w:numPr>
              <w:spacing w:before="0" w:after="0" w:line="276" w:lineRule="auto"/>
              <w:rPr>
                <w:rFonts w:ascii="Arial" w:eastAsiaTheme="minorHAnsi" w:hAnsi="Arial" w:cs="Arial"/>
                <w:szCs w:val="20"/>
              </w:rPr>
            </w:pPr>
            <w:r w:rsidRPr="006311BB">
              <w:rPr>
                <w:rFonts w:ascii="Arial" w:eastAsiaTheme="minorHAnsi" w:hAnsi="Arial" w:cs="Arial"/>
                <w:szCs w:val="20"/>
              </w:rPr>
              <w:lastRenderedPageBreak/>
              <w:t xml:space="preserve">Ability to recognize and work within professional and personal limitations and boundaries </w:t>
            </w:r>
          </w:p>
          <w:p w14:paraId="407C32C1" w14:textId="77777777" w:rsidR="00190A67" w:rsidRPr="006311BB" w:rsidRDefault="00190A67" w:rsidP="00190A67">
            <w:pPr>
              <w:spacing w:before="0" w:after="0"/>
              <w:jc w:val="both"/>
              <w:rPr>
                <w:rFonts w:ascii="Arial" w:eastAsiaTheme="minorHAnsi" w:hAnsi="Arial" w:cs="Arial"/>
                <w:b/>
                <w:szCs w:val="20"/>
              </w:rPr>
            </w:pPr>
          </w:p>
          <w:p w14:paraId="77B3F079" w14:textId="77777777" w:rsidR="00190A67" w:rsidRPr="006311BB" w:rsidRDefault="00190A67" w:rsidP="00190A67">
            <w:pPr>
              <w:spacing w:before="0" w:after="0"/>
              <w:jc w:val="both"/>
              <w:rPr>
                <w:rFonts w:ascii="Arial" w:eastAsiaTheme="minorHAnsi" w:hAnsi="Arial" w:cs="Arial"/>
                <w:i/>
                <w:color w:val="FF0000"/>
                <w:szCs w:val="20"/>
              </w:rPr>
            </w:pPr>
            <w:r w:rsidRPr="006311BB">
              <w:rPr>
                <w:rFonts w:ascii="Arial" w:eastAsiaTheme="minorHAnsi" w:hAnsi="Arial" w:cs="Arial"/>
                <w:b/>
                <w:szCs w:val="20"/>
              </w:rPr>
              <w:t xml:space="preserve">Skills and Capabilities: </w:t>
            </w:r>
          </w:p>
          <w:p w14:paraId="4D1D5468" w14:textId="77777777" w:rsidR="00190A67" w:rsidRPr="006311BB" w:rsidRDefault="00190A67" w:rsidP="00190A67">
            <w:pPr>
              <w:numPr>
                <w:ilvl w:val="0"/>
                <w:numId w:val="18"/>
              </w:numPr>
              <w:spacing w:before="0" w:after="0" w:line="276" w:lineRule="auto"/>
              <w:rPr>
                <w:rFonts w:ascii="Arial" w:eastAsiaTheme="minorHAnsi" w:hAnsi="Arial" w:cs="Arial"/>
                <w:szCs w:val="20"/>
              </w:rPr>
            </w:pPr>
            <w:r w:rsidRPr="006311BB">
              <w:rPr>
                <w:rFonts w:ascii="Arial" w:eastAsiaTheme="minorHAnsi" w:hAnsi="Arial" w:cs="Arial"/>
                <w:szCs w:val="20"/>
              </w:rPr>
              <w:t>Proven ability to work successfully in a team environment</w:t>
            </w:r>
          </w:p>
          <w:p w14:paraId="793BFCC2" w14:textId="77777777" w:rsidR="00190A67" w:rsidRPr="006311BB" w:rsidRDefault="00190A67" w:rsidP="00190A67">
            <w:pPr>
              <w:numPr>
                <w:ilvl w:val="0"/>
                <w:numId w:val="18"/>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Good organizational skills</w:t>
            </w:r>
          </w:p>
          <w:p w14:paraId="0D5C9CA9" w14:textId="77777777" w:rsidR="00190A67" w:rsidRPr="006311BB" w:rsidRDefault="00190A67" w:rsidP="00190A67">
            <w:pPr>
              <w:numPr>
                <w:ilvl w:val="0"/>
                <w:numId w:val="18"/>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Experience administering Narcan and/or Narcan training a strong asset</w:t>
            </w:r>
          </w:p>
          <w:p w14:paraId="34F2AE60" w14:textId="77777777" w:rsidR="00190A67" w:rsidRPr="006311BB" w:rsidRDefault="00190A67" w:rsidP="00190A67">
            <w:pPr>
              <w:numPr>
                <w:ilvl w:val="0"/>
                <w:numId w:val="18"/>
              </w:numPr>
              <w:tabs>
                <w:tab w:val="left" w:pos="-720"/>
              </w:tabs>
              <w:suppressAutoHyphens/>
              <w:spacing w:before="0" w:after="0" w:line="276" w:lineRule="auto"/>
              <w:rPr>
                <w:rFonts w:ascii="Arial" w:eastAsia="Times New Roman" w:hAnsi="Arial" w:cs="Arial"/>
                <w:szCs w:val="20"/>
              </w:rPr>
            </w:pPr>
            <w:r w:rsidRPr="006311BB">
              <w:rPr>
                <w:rFonts w:ascii="Arial" w:eastAsia="Times New Roman" w:hAnsi="Arial" w:cs="Arial"/>
                <w:szCs w:val="20"/>
              </w:rPr>
              <w:t>Bilingualism is an asset</w:t>
            </w:r>
          </w:p>
          <w:p w14:paraId="5D186E71" w14:textId="77777777" w:rsidR="00190A67" w:rsidRPr="006311BB" w:rsidRDefault="00190A67" w:rsidP="00190A67">
            <w:pPr>
              <w:numPr>
                <w:ilvl w:val="0"/>
                <w:numId w:val="18"/>
              </w:numPr>
              <w:spacing w:before="0" w:after="0" w:line="276" w:lineRule="auto"/>
              <w:rPr>
                <w:rFonts w:ascii="Arial" w:eastAsiaTheme="minorHAnsi" w:hAnsi="Arial" w:cs="Arial"/>
                <w:color w:val="000000"/>
                <w:szCs w:val="20"/>
                <w:lang w:val="en-CA"/>
              </w:rPr>
            </w:pPr>
            <w:r w:rsidRPr="006311BB">
              <w:rPr>
                <w:rFonts w:ascii="Arial" w:eastAsiaTheme="minorHAnsi" w:hAnsi="Arial" w:cs="Arial"/>
                <w:color w:val="000000"/>
                <w:szCs w:val="20"/>
                <w:lang w:val="en-CA"/>
              </w:rPr>
              <w:t>Clear Police Reference Check for Vulnerable Sector Screening is required</w:t>
            </w:r>
          </w:p>
          <w:p w14:paraId="0D51CF87" w14:textId="77777777" w:rsidR="00190A67" w:rsidRPr="006311BB" w:rsidRDefault="00190A67" w:rsidP="00190A67">
            <w:pPr>
              <w:spacing w:before="0" w:after="0"/>
              <w:rPr>
                <w:rFonts w:ascii="Arial" w:eastAsiaTheme="minorHAnsi" w:hAnsi="Arial" w:cs="Arial"/>
                <w:i/>
                <w:szCs w:val="20"/>
              </w:rPr>
            </w:pPr>
            <w:r w:rsidRPr="006311BB">
              <w:rPr>
                <w:rFonts w:ascii="Arial" w:eastAsiaTheme="minorHAnsi" w:hAnsi="Arial" w:cs="Arial"/>
                <w:i/>
                <w:szCs w:val="20"/>
              </w:rPr>
              <w:t xml:space="preserve"> </w:t>
            </w:r>
          </w:p>
          <w:p w14:paraId="15B4B60A" w14:textId="79E0BB51" w:rsidR="00A62BE5" w:rsidRPr="00190A67" w:rsidRDefault="00695033" w:rsidP="00A62BE5">
            <w:pPr>
              <w:spacing w:before="0" w:after="0" w:line="276" w:lineRule="auto"/>
              <w:rPr>
                <w:rFonts w:ascii="Arial" w:eastAsiaTheme="minorHAnsi" w:hAnsi="Arial" w:cs="Arial"/>
                <w:color w:val="000000"/>
                <w:szCs w:val="20"/>
                <w:lang w:val="en-CA"/>
              </w:rPr>
            </w:pPr>
            <w:r w:rsidRPr="00190A67">
              <w:rPr>
                <w:rFonts w:ascii="Arial" w:eastAsiaTheme="minorHAnsi" w:hAnsi="Arial" w:cs="Arial"/>
                <w:b/>
                <w:color w:val="000000"/>
                <w:szCs w:val="20"/>
                <w:lang w:val="en-CA"/>
              </w:rPr>
              <w:t>Hours</w:t>
            </w:r>
            <w:r w:rsidRPr="00190A67">
              <w:rPr>
                <w:rFonts w:ascii="Arial" w:eastAsiaTheme="minorHAnsi" w:hAnsi="Arial" w:cs="Arial"/>
                <w:color w:val="000000"/>
                <w:szCs w:val="20"/>
                <w:lang w:val="en-CA"/>
              </w:rPr>
              <w:t xml:space="preserve">: </w:t>
            </w:r>
            <w:r w:rsidR="0097768F">
              <w:rPr>
                <w:rFonts w:ascii="Arial" w:eastAsiaTheme="minorHAnsi" w:hAnsi="Arial" w:cs="Arial"/>
                <w:color w:val="000000"/>
                <w:szCs w:val="20"/>
                <w:lang w:val="en-CA"/>
              </w:rPr>
              <w:t xml:space="preserve">Monday – Friday, 8:00am – 4:30 pm. </w:t>
            </w:r>
          </w:p>
          <w:p w14:paraId="51A9AD94" w14:textId="77777777" w:rsidR="00A62BE5" w:rsidRPr="00190A67" w:rsidRDefault="00A62BE5" w:rsidP="00A62BE5">
            <w:pPr>
              <w:jc w:val="center"/>
              <w:rPr>
                <w:rFonts w:ascii="Arial" w:hAnsi="Arial" w:cs="Arial"/>
                <w:b/>
                <w:bCs/>
                <w:color w:val="0070C0"/>
                <w:szCs w:val="20"/>
              </w:rPr>
            </w:pPr>
          </w:p>
          <w:p w14:paraId="7574F8CE" w14:textId="77777777" w:rsidR="00A62BE5" w:rsidRDefault="00A62BE5" w:rsidP="00A62BE5">
            <w:pPr>
              <w:jc w:val="center"/>
              <w:rPr>
                <w:rFonts w:ascii="Arial" w:hAnsi="Arial" w:cs="Arial"/>
                <w:b/>
                <w:bCs/>
                <w:color w:val="0070C0"/>
                <w:szCs w:val="20"/>
              </w:rPr>
            </w:pPr>
            <w:r w:rsidRPr="00190A67">
              <w:rPr>
                <w:rFonts w:ascii="Arial" w:hAnsi="Arial" w:cs="Arial"/>
                <w:b/>
                <w:bCs/>
                <w:color w:val="0070C0"/>
                <w:szCs w:val="20"/>
              </w:rPr>
              <w:t>The Salvation Army offers accommodation for applicants with disabilities in its recruitment process.  If you are contacted to participate in an interview or screening process, please advise us if you require accommodation.</w:t>
            </w:r>
          </w:p>
          <w:p w14:paraId="5C5BA4EE" w14:textId="77777777" w:rsidR="005F3ACD" w:rsidRPr="00190A67" w:rsidRDefault="005F3ACD" w:rsidP="00A62BE5">
            <w:pPr>
              <w:jc w:val="center"/>
              <w:rPr>
                <w:rFonts w:ascii="Arial" w:hAnsi="Arial" w:cs="Arial"/>
                <w:b/>
                <w:bCs/>
                <w:color w:val="0070C0"/>
                <w:szCs w:val="20"/>
                <w:lang w:eastAsia="en-CA"/>
              </w:rPr>
            </w:pPr>
          </w:p>
          <w:p w14:paraId="15E7F056" w14:textId="77777777" w:rsidR="00A62BE5" w:rsidRPr="00190A67" w:rsidRDefault="00A62BE5" w:rsidP="00A62BE5">
            <w:pPr>
              <w:jc w:val="center"/>
              <w:rPr>
                <w:rFonts w:ascii="Arial" w:hAnsi="Arial" w:cs="Arial"/>
                <w:szCs w:val="20"/>
                <w:u w:val="single"/>
              </w:rPr>
            </w:pPr>
            <w:r w:rsidRPr="00190A67">
              <w:rPr>
                <w:rFonts w:ascii="Arial" w:hAnsi="Arial" w:cs="Arial"/>
                <w:szCs w:val="20"/>
                <w:u w:val="single"/>
              </w:rPr>
              <w:t>We thank all applicants, however, only those candidates to be interviewed will be contacted.</w:t>
            </w:r>
          </w:p>
          <w:p w14:paraId="7DFBC7FD" w14:textId="77777777" w:rsidR="00A62BE5" w:rsidRPr="00190A67" w:rsidRDefault="00A62BE5" w:rsidP="00A62BE5">
            <w:pPr>
              <w:jc w:val="center"/>
              <w:rPr>
                <w:rFonts w:ascii="Arial" w:hAnsi="Arial" w:cs="Arial"/>
                <w:i/>
                <w:szCs w:val="20"/>
              </w:rPr>
            </w:pPr>
            <w:r w:rsidRPr="00190A67">
              <w:rPr>
                <w:rFonts w:ascii="Arial" w:hAnsi="Arial" w:cs="Arial"/>
                <w:i/>
                <w:szCs w:val="20"/>
              </w:rPr>
              <w:t>You must advise your managing supervisor of your intentions prior to submitting your application.</w:t>
            </w:r>
          </w:p>
          <w:p w14:paraId="61E685CF" w14:textId="02CCBB39" w:rsidR="00A62BE5" w:rsidRPr="00976CB9" w:rsidRDefault="00A62BE5" w:rsidP="00190A67">
            <w:pPr>
              <w:spacing w:before="0" w:after="0"/>
              <w:jc w:val="center"/>
              <w:rPr>
                <w:rFonts w:asciiTheme="minorHAnsi" w:hAnsiTheme="minorHAnsi" w:cstheme="minorHAnsi"/>
                <w:szCs w:val="20"/>
              </w:rPr>
            </w:pPr>
            <w:r w:rsidRPr="0034157F">
              <w:rPr>
                <w:rFonts w:asciiTheme="minorHAnsi" w:hAnsiTheme="minorHAnsi" w:cstheme="minorHAnsi"/>
                <w:noProof/>
                <w:sz w:val="22"/>
                <w:lang w:val="en-CA" w:eastAsia="en-CA"/>
              </w:rPr>
              <w:drawing>
                <wp:inline distT="0" distB="0" distL="0" distR="0" wp14:anchorId="21141084" wp14:editId="19CA4A15">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tc>
      </w:tr>
    </w:tbl>
    <w:p w14:paraId="30382E23" w14:textId="77777777" w:rsidR="006C5CCB" w:rsidRDefault="006C5CCB" w:rsidP="00E35C45"/>
    <w:sectPr w:rsidR="006C5CCB" w:rsidSect="00A61744">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D494" w14:textId="77777777" w:rsidR="003B7978" w:rsidRDefault="003B7978" w:rsidP="00037D55">
      <w:pPr>
        <w:spacing w:before="0" w:after="0"/>
      </w:pPr>
      <w:r>
        <w:separator/>
      </w:r>
    </w:p>
  </w:endnote>
  <w:endnote w:type="continuationSeparator" w:id="0">
    <w:p w14:paraId="0DD3F11E" w14:textId="77777777" w:rsidR="003B7978" w:rsidRDefault="003B797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282" w14:textId="761771D7"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14:paraId="10035FB8" w14:textId="77777777"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CC4D" w14:textId="77777777" w:rsidR="003B7978" w:rsidRDefault="003B7978" w:rsidP="00037D55">
      <w:pPr>
        <w:spacing w:before="0" w:after="0"/>
      </w:pPr>
      <w:r>
        <w:separator/>
      </w:r>
    </w:p>
  </w:footnote>
  <w:footnote w:type="continuationSeparator" w:id="0">
    <w:p w14:paraId="3AA8E41D" w14:textId="77777777" w:rsidR="003B7978" w:rsidRDefault="003B797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5106" w14:textId="49CBA184"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14:paraId="7339A507" w14:textId="77777777" w:rsidTr="002A3EFD">
      <w:trPr>
        <w:trHeight w:val="144"/>
      </w:trPr>
      <w:tc>
        <w:tcPr>
          <w:tcW w:w="1686" w:type="dxa"/>
        </w:tcPr>
        <w:p w14:paraId="4C81538C" w14:textId="227161BD"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14:paraId="50031182" w14:textId="77777777" w:rsidR="006F59A5" w:rsidRDefault="006F59A5" w:rsidP="00D92207">
          <w:pPr>
            <w:pStyle w:val="Companyname"/>
            <w:spacing w:before="0" w:after="0"/>
            <w:jc w:val="center"/>
            <w:rPr>
              <w:rFonts w:asciiTheme="majorHAnsi" w:hAnsiTheme="majorHAnsi"/>
              <w:sz w:val="44"/>
              <w:szCs w:val="44"/>
            </w:rPr>
          </w:pPr>
        </w:p>
        <w:p w14:paraId="186EF1A9" w14:textId="1EA63EF6"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14:paraId="005EB5BA" w14:textId="07B75991"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33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9F0D8F"/>
    <w:multiLevelType w:val="hybridMultilevel"/>
    <w:tmpl w:val="D58CE7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BDD59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529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4D48CE"/>
    <w:multiLevelType w:val="hybridMultilevel"/>
    <w:tmpl w:val="85521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11"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E90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537BD"/>
    <w:multiLevelType w:val="hybridMultilevel"/>
    <w:tmpl w:val="F5F67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2"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22A4F"/>
    <w:multiLevelType w:val="hybridMultilevel"/>
    <w:tmpl w:val="8346A1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26"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72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B0A5D58"/>
    <w:multiLevelType w:val="hybridMultilevel"/>
    <w:tmpl w:val="79D8D5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92309"/>
    <w:multiLevelType w:val="hybridMultilevel"/>
    <w:tmpl w:val="7A7C81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5A77C04"/>
    <w:multiLevelType w:val="hybridMultilevel"/>
    <w:tmpl w:val="422AB7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4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563641">
    <w:abstractNumId w:val="28"/>
  </w:num>
  <w:num w:numId="2" w16cid:durableId="984624095">
    <w:abstractNumId w:val="0"/>
  </w:num>
  <w:num w:numId="3" w16cid:durableId="1720861788">
    <w:abstractNumId w:val="10"/>
  </w:num>
  <w:num w:numId="4" w16cid:durableId="1133523534">
    <w:abstractNumId w:val="20"/>
  </w:num>
  <w:num w:numId="5" w16cid:durableId="333148175">
    <w:abstractNumId w:val="9"/>
  </w:num>
  <w:num w:numId="6" w16cid:durableId="376667554">
    <w:abstractNumId w:val="18"/>
  </w:num>
  <w:num w:numId="7" w16cid:durableId="722367620">
    <w:abstractNumId w:val="24"/>
  </w:num>
  <w:num w:numId="8" w16cid:durableId="1881554424">
    <w:abstractNumId w:val="33"/>
  </w:num>
  <w:num w:numId="9" w16cid:durableId="288437269">
    <w:abstractNumId w:val="23"/>
  </w:num>
  <w:num w:numId="10" w16cid:durableId="1067146623">
    <w:abstractNumId w:val="14"/>
  </w:num>
  <w:num w:numId="11" w16cid:durableId="1680697608">
    <w:abstractNumId w:val="11"/>
  </w:num>
  <w:num w:numId="12" w16cid:durableId="855533066">
    <w:abstractNumId w:val="22"/>
  </w:num>
  <w:num w:numId="13" w16cid:durableId="2112433835">
    <w:abstractNumId w:val="13"/>
  </w:num>
  <w:num w:numId="14" w16cid:durableId="362439631">
    <w:abstractNumId w:val="17"/>
  </w:num>
  <w:num w:numId="15" w16cid:durableId="2040545504">
    <w:abstractNumId w:val="5"/>
  </w:num>
  <w:num w:numId="16" w16cid:durableId="1776513720">
    <w:abstractNumId w:val="42"/>
  </w:num>
  <w:num w:numId="17" w16cid:durableId="694769775">
    <w:abstractNumId w:val="38"/>
  </w:num>
  <w:num w:numId="18" w16cid:durableId="1117724455">
    <w:abstractNumId w:val="12"/>
  </w:num>
  <w:num w:numId="19" w16cid:durableId="107745077">
    <w:abstractNumId w:val="41"/>
  </w:num>
  <w:num w:numId="20" w16cid:durableId="2093234330">
    <w:abstractNumId w:val="32"/>
  </w:num>
  <w:num w:numId="21" w16cid:durableId="966663485">
    <w:abstractNumId w:val="40"/>
  </w:num>
  <w:num w:numId="22" w16cid:durableId="1683555504">
    <w:abstractNumId w:val="27"/>
  </w:num>
  <w:num w:numId="23" w16cid:durableId="1826118648">
    <w:abstractNumId w:val="39"/>
  </w:num>
  <w:num w:numId="24" w16cid:durableId="1177427213">
    <w:abstractNumId w:val="16"/>
  </w:num>
  <w:num w:numId="25" w16cid:durableId="635766674">
    <w:abstractNumId w:val="37"/>
  </w:num>
  <w:num w:numId="26" w16cid:durableId="864714653">
    <w:abstractNumId w:val="26"/>
  </w:num>
  <w:num w:numId="27" w16cid:durableId="125053280">
    <w:abstractNumId w:val="6"/>
  </w:num>
  <w:num w:numId="28" w16cid:durableId="507256572">
    <w:abstractNumId w:val="21"/>
  </w:num>
  <w:num w:numId="29" w16cid:durableId="1135412121">
    <w:abstractNumId w:val="36"/>
  </w:num>
  <w:num w:numId="30" w16cid:durableId="554510656">
    <w:abstractNumId w:val="1"/>
  </w:num>
  <w:num w:numId="31" w16cid:durableId="828444218">
    <w:abstractNumId w:val="4"/>
  </w:num>
  <w:num w:numId="32" w16cid:durableId="1071080523">
    <w:abstractNumId w:val="34"/>
  </w:num>
  <w:num w:numId="33" w16cid:durableId="675965187">
    <w:abstractNumId w:val="29"/>
  </w:num>
  <w:num w:numId="34" w16cid:durableId="1577976128">
    <w:abstractNumId w:val="7"/>
  </w:num>
  <w:num w:numId="35" w16cid:durableId="1138570226">
    <w:abstractNumId w:val="2"/>
  </w:num>
  <w:num w:numId="36" w16cid:durableId="1612585586">
    <w:abstractNumId w:val="15"/>
  </w:num>
  <w:num w:numId="37" w16cid:durableId="456609094">
    <w:abstractNumId w:val="25"/>
  </w:num>
  <w:num w:numId="38" w16cid:durableId="426729510">
    <w:abstractNumId w:val="8"/>
  </w:num>
  <w:num w:numId="39" w16cid:durableId="1508977113">
    <w:abstractNumId w:val="19"/>
  </w:num>
  <w:num w:numId="40" w16cid:durableId="203090727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5584578">
    <w:abstractNumId w:val="35"/>
  </w:num>
  <w:num w:numId="42" w16cid:durableId="1075055995">
    <w:abstractNumId w:val="30"/>
  </w:num>
  <w:num w:numId="43" w16cid:durableId="809245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90A67"/>
    <w:rsid w:val="001A24F2"/>
    <w:rsid w:val="001A586B"/>
    <w:rsid w:val="001B217B"/>
    <w:rsid w:val="001D11AC"/>
    <w:rsid w:val="00201D1A"/>
    <w:rsid w:val="002167B2"/>
    <w:rsid w:val="00224161"/>
    <w:rsid w:val="0022517D"/>
    <w:rsid w:val="002300F2"/>
    <w:rsid w:val="00240EC4"/>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6F46"/>
    <w:rsid w:val="003B7978"/>
    <w:rsid w:val="003C5B5E"/>
    <w:rsid w:val="003E108A"/>
    <w:rsid w:val="003F202A"/>
    <w:rsid w:val="0043220F"/>
    <w:rsid w:val="004415CF"/>
    <w:rsid w:val="00445975"/>
    <w:rsid w:val="00455D2F"/>
    <w:rsid w:val="0047726F"/>
    <w:rsid w:val="004A1B2D"/>
    <w:rsid w:val="004E2669"/>
    <w:rsid w:val="004E7C65"/>
    <w:rsid w:val="00500155"/>
    <w:rsid w:val="00500F44"/>
    <w:rsid w:val="00506350"/>
    <w:rsid w:val="00510C28"/>
    <w:rsid w:val="005115B2"/>
    <w:rsid w:val="00516A0F"/>
    <w:rsid w:val="00522D65"/>
    <w:rsid w:val="00525020"/>
    <w:rsid w:val="00546D54"/>
    <w:rsid w:val="00562A56"/>
    <w:rsid w:val="00566F1F"/>
    <w:rsid w:val="00572869"/>
    <w:rsid w:val="005737AB"/>
    <w:rsid w:val="00574294"/>
    <w:rsid w:val="00592652"/>
    <w:rsid w:val="005A3B49"/>
    <w:rsid w:val="005E3FE3"/>
    <w:rsid w:val="005F3ACD"/>
    <w:rsid w:val="0060216F"/>
    <w:rsid w:val="00620C65"/>
    <w:rsid w:val="00623A98"/>
    <w:rsid w:val="00642777"/>
    <w:rsid w:val="00651160"/>
    <w:rsid w:val="00684FEC"/>
    <w:rsid w:val="00695033"/>
    <w:rsid w:val="006A1DF6"/>
    <w:rsid w:val="006A2022"/>
    <w:rsid w:val="006A6B4D"/>
    <w:rsid w:val="006B253D"/>
    <w:rsid w:val="006B439E"/>
    <w:rsid w:val="006C5CCB"/>
    <w:rsid w:val="006E5779"/>
    <w:rsid w:val="006F59A5"/>
    <w:rsid w:val="00721478"/>
    <w:rsid w:val="00744430"/>
    <w:rsid w:val="00744BF9"/>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920CB"/>
    <w:rsid w:val="008A2240"/>
    <w:rsid w:val="008D03D8"/>
    <w:rsid w:val="008D0916"/>
    <w:rsid w:val="008F1904"/>
    <w:rsid w:val="008F2537"/>
    <w:rsid w:val="00901F99"/>
    <w:rsid w:val="00925282"/>
    <w:rsid w:val="009330CA"/>
    <w:rsid w:val="00935013"/>
    <w:rsid w:val="00935E33"/>
    <w:rsid w:val="00942365"/>
    <w:rsid w:val="00962D88"/>
    <w:rsid w:val="00976CB9"/>
    <w:rsid w:val="0097768F"/>
    <w:rsid w:val="0099370D"/>
    <w:rsid w:val="00996716"/>
    <w:rsid w:val="009969B8"/>
    <w:rsid w:val="009A40E1"/>
    <w:rsid w:val="009B262A"/>
    <w:rsid w:val="009B40AA"/>
    <w:rsid w:val="009C50E7"/>
    <w:rsid w:val="009D2133"/>
    <w:rsid w:val="009E506B"/>
    <w:rsid w:val="009F39AB"/>
    <w:rsid w:val="009F457A"/>
    <w:rsid w:val="00A01E8A"/>
    <w:rsid w:val="00A12BE8"/>
    <w:rsid w:val="00A359F5"/>
    <w:rsid w:val="00A5215A"/>
    <w:rsid w:val="00A52286"/>
    <w:rsid w:val="00A61744"/>
    <w:rsid w:val="00A62BE5"/>
    <w:rsid w:val="00A75F03"/>
    <w:rsid w:val="00A80C13"/>
    <w:rsid w:val="00A81673"/>
    <w:rsid w:val="00A85BAB"/>
    <w:rsid w:val="00A9024D"/>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50A21"/>
    <w:rsid w:val="00F850C2"/>
    <w:rsid w:val="00F9735F"/>
    <w:rsid w:val="00FA57CD"/>
    <w:rsid w:val="00FA683D"/>
    <w:rsid w:val="00FC1EA5"/>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179</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26</cp:revision>
  <cp:lastPrinted>2023-03-17T11:27:00Z</cp:lastPrinted>
  <dcterms:created xsi:type="dcterms:W3CDTF">2021-10-27T16:13:00Z</dcterms:created>
  <dcterms:modified xsi:type="dcterms:W3CDTF">2024-03-19T12:00:00Z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