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F3" w:rsidRDefault="009D75F3" w:rsidP="00ED0154"/>
    <w:p w:rsidR="00EF2A83" w:rsidRPr="00EF2A83" w:rsidRDefault="00EF2A83" w:rsidP="00EF2A83">
      <w:pPr>
        <w:jc w:val="center"/>
        <w:rPr>
          <w:rFonts w:ascii="Avenir Book" w:hAnsi="Avenir Book"/>
          <w:b/>
          <w:sz w:val="32"/>
        </w:rPr>
      </w:pPr>
      <w:r w:rsidRPr="00EF2A83">
        <w:rPr>
          <w:rFonts w:ascii="Avenir Book" w:hAnsi="Avenir Book"/>
          <w:b/>
          <w:sz w:val="32"/>
        </w:rPr>
        <w:t>FOR IMMEDIATE RELEASE</w:t>
      </w:r>
    </w:p>
    <w:p w:rsidR="00EF2A83" w:rsidRDefault="00EF2A83" w:rsidP="00EF2A83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Friday, January 20</w:t>
      </w:r>
      <w:r w:rsidRPr="00EF2A83">
        <w:rPr>
          <w:rFonts w:ascii="Avenir Book" w:hAnsi="Avenir Book"/>
          <w:vertAlign w:val="superscript"/>
        </w:rPr>
        <w:t>th</w:t>
      </w:r>
      <w:r>
        <w:rPr>
          <w:rFonts w:ascii="Avenir Book" w:hAnsi="Avenir Book"/>
        </w:rPr>
        <w:t>, 2017</w:t>
      </w:r>
    </w:p>
    <w:p w:rsidR="00EF2A83" w:rsidRDefault="00EF2A83" w:rsidP="00EF2A83">
      <w:pPr>
        <w:jc w:val="center"/>
        <w:rPr>
          <w:rFonts w:ascii="Avenir Book" w:hAnsi="Avenir Book"/>
        </w:rPr>
      </w:pPr>
    </w:p>
    <w:p w:rsidR="009D75F3" w:rsidRPr="00EF2A83" w:rsidRDefault="00EF2A83" w:rsidP="00EF2A83">
      <w:pPr>
        <w:jc w:val="center"/>
        <w:rPr>
          <w:rFonts w:ascii="Avenir Book" w:hAnsi="Avenir Book"/>
          <w:b/>
        </w:rPr>
      </w:pPr>
      <w:proofErr w:type="spellStart"/>
      <w:r w:rsidRPr="00EF2A83">
        <w:rPr>
          <w:rFonts w:ascii="Avenir Book" w:hAnsi="Avenir Book"/>
          <w:b/>
        </w:rPr>
        <w:t>Tantramar</w:t>
      </w:r>
      <w:proofErr w:type="spellEnd"/>
      <w:r w:rsidRPr="00EF2A83">
        <w:rPr>
          <w:rFonts w:ascii="Avenir Book" w:hAnsi="Avenir Book"/>
          <w:b/>
        </w:rPr>
        <w:t xml:space="preserve"> Climate Change Week 2017 </w:t>
      </w:r>
      <w:r w:rsidR="00ED0154">
        <w:rPr>
          <w:rFonts w:ascii="Avenir Book" w:hAnsi="Avenir Book"/>
          <w:b/>
        </w:rPr>
        <w:t>set for January 29</w:t>
      </w:r>
      <w:r w:rsidR="00ED0154" w:rsidRPr="00ED0154">
        <w:rPr>
          <w:rFonts w:ascii="Avenir Book" w:hAnsi="Avenir Book"/>
          <w:b/>
          <w:vertAlign w:val="superscript"/>
        </w:rPr>
        <w:t>th</w:t>
      </w:r>
      <w:r w:rsidR="00ED0154">
        <w:rPr>
          <w:rFonts w:ascii="Avenir Book" w:hAnsi="Avenir Book"/>
          <w:b/>
        </w:rPr>
        <w:t xml:space="preserve"> to February 4th</w:t>
      </w:r>
    </w:p>
    <w:p w:rsidR="00EF2A83" w:rsidRDefault="00EF2A83" w:rsidP="00E67132">
      <w:pPr>
        <w:rPr>
          <w:rFonts w:ascii="Avenir Book" w:hAnsi="Avenir Book"/>
        </w:rPr>
      </w:pPr>
    </w:p>
    <w:p w:rsidR="00500887" w:rsidRPr="00500887" w:rsidRDefault="00EF2A83" w:rsidP="00500887">
      <w:pPr>
        <w:rPr>
          <w:rFonts w:ascii="Avenir Book" w:hAnsi="Avenir Book"/>
        </w:rPr>
      </w:pPr>
      <w:r>
        <w:rPr>
          <w:rFonts w:ascii="Avenir Book" w:hAnsi="Avenir Book"/>
        </w:rPr>
        <w:t>Sackville – This year marks the 5</w:t>
      </w:r>
      <w:r w:rsidRPr="00EF2A83">
        <w:rPr>
          <w:rFonts w:ascii="Avenir Book" w:hAnsi="Avenir Book"/>
          <w:vertAlign w:val="superscript"/>
        </w:rPr>
        <w:t>th</w:t>
      </w:r>
      <w:r>
        <w:rPr>
          <w:rFonts w:ascii="Avenir Book" w:hAnsi="Avenir Book"/>
        </w:rPr>
        <w:t xml:space="preserve"> year for </w:t>
      </w:r>
      <w:proofErr w:type="spellStart"/>
      <w:r>
        <w:rPr>
          <w:rFonts w:ascii="Avenir Book" w:hAnsi="Avenir Book"/>
        </w:rPr>
        <w:t>Tantramar</w:t>
      </w:r>
      <w:proofErr w:type="spellEnd"/>
      <w:r>
        <w:rPr>
          <w:rFonts w:ascii="Avenir Book" w:hAnsi="Avenir Book"/>
        </w:rPr>
        <w:t xml:space="preserve"> Climate Change Week. “The week has become a time to raise awareness of climate issues and to celebrate solutions and local actions,” explains Amanda Marlin, executive director with EOS Eco-Energy, the organization that coordinates Climate Change Week. This year the week will kick off on Sunday, January 29</w:t>
      </w:r>
      <w:r w:rsidRPr="00EF2A83">
        <w:rPr>
          <w:rFonts w:ascii="Avenir Book" w:hAnsi="Avenir Book"/>
          <w:vertAlign w:val="superscript"/>
        </w:rPr>
        <w:t>th</w:t>
      </w:r>
      <w:r>
        <w:rPr>
          <w:rFonts w:ascii="Avenir Book" w:hAnsi="Avenir Book"/>
        </w:rPr>
        <w:t xml:space="preserve"> with “Nature Kids Weather Mania” from 10am to noon at Beech Hill Park in Sackville. Hosted by Nature N</w:t>
      </w:r>
      <w:r w:rsidR="00ED0154">
        <w:rPr>
          <w:rFonts w:ascii="Avenir Book" w:hAnsi="Avenir Book"/>
        </w:rPr>
        <w:t>B, the event will feature hands-on weather science activities</w:t>
      </w:r>
      <w:r>
        <w:rPr>
          <w:rFonts w:ascii="Avenir Book" w:hAnsi="Avenir Book"/>
        </w:rPr>
        <w:t xml:space="preserve"> for kids. On Monday, January 30</w:t>
      </w:r>
      <w:r w:rsidRPr="00EF2A83">
        <w:rPr>
          <w:rFonts w:ascii="Avenir Book" w:hAnsi="Avenir Book"/>
          <w:vertAlign w:val="superscript"/>
        </w:rPr>
        <w:t>th</w:t>
      </w:r>
      <w:r>
        <w:rPr>
          <w:rFonts w:ascii="Avenir Book" w:hAnsi="Avenir Book"/>
        </w:rPr>
        <w:t xml:space="preserve"> from 7:30pm to 9pm at the Sackville Commons</w:t>
      </w:r>
      <w:r w:rsidR="00ED0154">
        <w:rPr>
          <w:rFonts w:ascii="Avenir Book" w:hAnsi="Avenir Book"/>
        </w:rPr>
        <w:t xml:space="preserve"> (former fire s</w:t>
      </w:r>
      <w:r>
        <w:rPr>
          <w:rFonts w:ascii="Avenir Book" w:hAnsi="Avenir Book"/>
        </w:rPr>
        <w:t>tation at 64 Main St.</w:t>
      </w:r>
      <w:r w:rsidR="00ED0154">
        <w:rPr>
          <w:rFonts w:ascii="Avenir Book" w:hAnsi="Avenir Book"/>
        </w:rPr>
        <w:t xml:space="preserve">, </w:t>
      </w:r>
      <w:r>
        <w:rPr>
          <w:rFonts w:ascii="Avenir Book" w:hAnsi="Avenir Book"/>
        </w:rPr>
        <w:t xml:space="preserve">Sackville) the </w:t>
      </w:r>
      <w:proofErr w:type="spellStart"/>
      <w:r>
        <w:rPr>
          <w:rFonts w:ascii="Avenir Book" w:hAnsi="Avenir Book"/>
        </w:rPr>
        <w:t>Chignecto</w:t>
      </w:r>
      <w:proofErr w:type="spellEnd"/>
      <w:r>
        <w:rPr>
          <w:rFonts w:ascii="Avenir Book" w:hAnsi="Avenir Book"/>
        </w:rPr>
        <w:t xml:space="preserve"> Naturalists will host Tony Diamond who will give a presentation on climate impacts on birds. On Wednesday, February 1</w:t>
      </w:r>
      <w:r w:rsidRPr="00EF2A83">
        <w:rPr>
          <w:rFonts w:ascii="Avenir Book" w:hAnsi="Avenir Book"/>
          <w:vertAlign w:val="superscript"/>
        </w:rPr>
        <w:t>st</w:t>
      </w:r>
      <w:r>
        <w:rPr>
          <w:rFonts w:ascii="Avenir Book" w:hAnsi="Avenir Book"/>
        </w:rPr>
        <w:t>, Mount Allison Students welcome the general public to the MTA Chapel</w:t>
      </w:r>
      <w:r w:rsidR="00ED0154">
        <w:rPr>
          <w:rFonts w:ascii="Avenir Book" w:hAnsi="Avenir Book"/>
        </w:rPr>
        <w:t xml:space="preserve"> basement</w:t>
      </w:r>
      <w:r>
        <w:rPr>
          <w:rFonts w:ascii="Avenir Book" w:hAnsi="Avenir Book"/>
        </w:rPr>
        <w:t xml:space="preserve"> (62 York St</w:t>
      </w:r>
      <w:r w:rsidR="00ED0154">
        <w:rPr>
          <w:rFonts w:ascii="Avenir Book" w:hAnsi="Avenir Book"/>
        </w:rPr>
        <w:t>.</w:t>
      </w:r>
      <w:r>
        <w:rPr>
          <w:rFonts w:ascii="Avenir Book" w:hAnsi="Avenir Book"/>
        </w:rPr>
        <w:t>) from 12pm to 1pm for a free “Lettuce Eat” lunch featuring soups with locally sourced vegetables. Just bring your own spoon and bowl. Friday evening there will be an expert panel discussion on</w:t>
      </w:r>
      <w:r w:rsidR="00D7428C">
        <w:rPr>
          <w:rFonts w:ascii="Avenir Book" w:hAnsi="Avenir Book"/>
        </w:rPr>
        <w:t xml:space="preserve"> current</w:t>
      </w:r>
      <w:r>
        <w:rPr>
          <w:rFonts w:ascii="Avenir Book" w:hAnsi="Avenir Book"/>
        </w:rPr>
        <w:t xml:space="preserve"> climate change</w:t>
      </w:r>
      <w:r w:rsidR="00D7428C">
        <w:rPr>
          <w:rFonts w:ascii="Avenir Book" w:hAnsi="Avenir Book"/>
        </w:rPr>
        <w:t xml:space="preserve"> issues and carbon pricing. It features</w:t>
      </w:r>
      <w:r>
        <w:rPr>
          <w:rFonts w:ascii="Avenir Book" w:hAnsi="Avenir Book"/>
        </w:rPr>
        <w:t xml:space="preserve"> David Coon, MLA and Green Party Leader of New Brunswick, Dr. Louise </w:t>
      </w:r>
      <w:proofErr w:type="spellStart"/>
      <w:r>
        <w:rPr>
          <w:rFonts w:ascii="Avenir Book" w:hAnsi="Avenir Book"/>
        </w:rPr>
        <w:t>Comeau</w:t>
      </w:r>
      <w:proofErr w:type="spellEnd"/>
      <w:r>
        <w:rPr>
          <w:rFonts w:ascii="Avenir Book" w:hAnsi="Avenir Book"/>
        </w:rPr>
        <w:t xml:space="preserve"> of UNB and the Conservation Council of NB, and Dale </w:t>
      </w:r>
      <w:proofErr w:type="spellStart"/>
      <w:r>
        <w:rPr>
          <w:rFonts w:ascii="Avenir Book" w:hAnsi="Avenir Book"/>
        </w:rPr>
        <w:t>Prest</w:t>
      </w:r>
      <w:proofErr w:type="spellEnd"/>
      <w:r>
        <w:rPr>
          <w:rFonts w:ascii="Avenir Book" w:hAnsi="Avenir Book"/>
        </w:rPr>
        <w:t xml:space="preserve"> with Community Forests International</w:t>
      </w:r>
      <w:r w:rsidR="00D7428C">
        <w:rPr>
          <w:rFonts w:ascii="Avenir Book" w:hAnsi="Avenir Book"/>
        </w:rPr>
        <w:t xml:space="preserve"> who will answer questions from the public</w:t>
      </w:r>
      <w:r>
        <w:rPr>
          <w:rFonts w:ascii="Avenir Book" w:hAnsi="Avenir Book"/>
        </w:rPr>
        <w:t xml:space="preserve">. This panel discussion takes place </w:t>
      </w:r>
      <w:r w:rsidR="00D7428C">
        <w:rPr>
          <w:rFonts w:ascii="Avenir Book" w:hAnsi="Avenir Book"/>
        </w:rPr>
        <w:t xml:space="preserve">on campus at Mount Allison University in the </w:t>
      </w:r>
      <w:proofErr w:type="spellStart"/>
      <w:r w:rsidR="00D7428C">
        <w:rPr>
          <w:rFonts w:ascii="Avenir Book" w:hAnsi="Avenir Book"/>
        </w:rPr>
        <w:t>Avard</w:t>
      </w:r>
      <w:proofErr w:type="spellEnd"/>
      <w:r w:rsidR="00D7428C">
        <w:rPr>
          <w:rFonts w:ascii="Avenir Book" w:hAnsi="Avenir Book"/>
        </w:rPr>
        <w:t xml:space="preserve"> Dixon Building (144 Main St. Sackville), room G12 from 7pm to 9pm. The week wraps up on Saturday afternoon, February 4</w:t>
      </w:r>
      <w:r w:rsidR="00D7428C" w:rsidRPr="00D7428C">
        <w:rPr>
          <w:rFonts w:ascii="Avenir Book" w:hAnsi="Avenir Book"/>
          <w:vertAlign w:val="superscript"/>
        </w:rPr>
        <w:t>th</w:t>
      </w:r>
      <w:r w:rsidR="00D7428C">
        <w:rPr>
          <w:rFonts w:ascii="Avenir Book" w:hAnsi="Avenir Book"/>
        </w:rPr>
        <w:t xml:space="preserve"> with a solar home tour</w:t>
      </w:r>
      <w:r w:rsidR="00ED0154">
        <w:rPr>
          <w:rFonts w:ascii="Avenir Book" w:hAnsi="Avenir Book"/>
        </w:rPr>
        <w:t xml:space="preserve"> by EOS and Fundy Solar</w:t>
      </w:r>
      <w:r w:rsidR="00D7428C">
        <w:rPr>
          <w:rFonts w:ascii="Avenir Book" w:hAnsi="Avenir Book"/>
        </w:rPr>
        <w:t xml:space="preserve"> that will stop at three solar powered homes in the Sackville area. Those interested in the tour are asked to contact EOS to r</w:t>
      </w:r>
      <w:r w:rsidR="00ED0154">
        <w:rPr>
          <w:rFonts w:ascii="Avenir Book" w:hAnsi="Avenir Book"/>
        </w:rPr>
        <w:t>eserve a spot on the shuttle van</w:t>
      </w:r>
      <w:r w:rsidR="00D7428C">
        <w:rPr>
          <w:rFonts w:ascii="Avenir Book" w:hAnsi="Avenir Book"/>
        </w:rPr>
        <w:t xml:space="preserve"> at 536-4487 or </w:t>
      </w:r>
      <w:hyperlink r:id="rId4" w:history="1">
        <w:r w:rsidR="00D7428C" w:rsidRPr="005877C6">
          <w:rPr>
            <w:rStyle w:val="Hyperlink"/>
            <w:rFonts w:ascii="Avenir Book" w:hAnsi="Avenir Book"/>
          </w:rPr>
          <w:t>eos@nb.aibn.com</w:t>
        </w:r>
      </w:hyperlink>
      <w:r w:rsidR="00ED0154">
        <w:rPr>
          <w:rFonts w:ascii="Avenir Book" w:hAnsi="Avenir Book"/>
        </w:rPr>
        <w:t xml:space="preserve"> and dress warmly for the outdoor parts of the tour.</w:t>
      </w:r>
      <w:r w:rsidR="00D7428C">
        <w:rPr>
          <w:rFonts w:ascii="Avenir Book" w:hAnsi="Avenir Book"/>
        </w:rPr>
        <w:t xml:space="preserve"> </w:t>
      </w:r>
      <w:r w:rsidR="00ED0154">
        <w:rPr>
          <w:rFonts w:ascii="Avenir Book" w:hAnsi="Avenir Book"/>
        </w:rPr>
        <w:t xml:space="preserve">The van will leave the EOS office at 131 Main St in Sackville at 1pm and return by 4pm. A variety of hands-on activities related to renewable energy and climate change will also be taking place at local schools. </w:t>
      </w:r>
      <w:r>
        <w:rPr>
          <w:rFonts w:ascii="Avenir Book" w:hAnsi="Avenir Book"/>
        </w:rPr>
        <w:t xml:space="preserve">All events are free and open to the public. </w:t>
      </w:r>
      <w:r w:rsidR="00D7428C">
        <w:rPr>
          <w:rFonts w:ascii="Avenir Book" w:hAnsi="Avenir Book"/>
        </w:rPr>
        <w:t xml:space="preserve">Contact EOS Eco-Energy for more information </w:t>
      </w:r>
      <w:r w:rsidR="00ED0154">
        <w:rPr>
          <w:rFonts w:ascii="Avenir Book" w:hAnsi="Avenir Book"/>
        </w:rPr>
        <w:t>and view the complete and up-to-</w:t>
      </w:r>
      <w:r w:rsidR="00D7428C">
        <w:rPr>
          <w:rFonts w:ascii="Avenir Book" w:hAnsi="Avenir Book"/>
        </w:rPr>
        <w:t xml:space="preserve">date schedule at </w:t>
      </w:r>
      <w:hyperlink r:id="rId5" w:history="1">
        <w:r w:rsidR="00ED0154" w:rsidRPr="005877C6">
          <w:rPr>
            <w:rStyle w:val="Hyperlink"/>
            <w:rFonts w:ascii="Avenir Book" w:hAnsi="Avenir Book"/>
          </w:rPr>
          <w:t>http://eosecoenergy.com/en/climatechangeweek/</w:t>
        </w:r>
      </w:hyperlink>
      <w:r w:rsidR="00ED0154">
        <w:rPr>
          <w:rFonts w:ascii="Avenir Book" w:hAnsi="Avenir Book"/>
        </w:rPr>
        <w:t xml:space="preserve">. </w:t>
      </w:r>
    </w:p>
    <w:p w:rsidR="00EF2A83" w:rsidRDefault="00EF2A83" w:rsidP="00500887">
      <w:pPr>
        <w:rPr>
          <w:rFonts w:ascii="Avenir Book" w:hAnsi="Avenir Book"/>
        </w:rPr>
      </w:pPr>
    </w:p>
    <w:p w:rsidR="00EF2A83" w:rsidRDefault="00EF2A83" w:rsidP="00500887">
      <w:pPr>
        <w:rPr>
          <w:rFonts w:ascii="Avenir Book" w:hAnsi="Avenir Book"/>
        </w:rPr>
      </w:pPr>
      <w:r>
        <w:rPr>
          <w:rFonts w:ascii="Avenir Book" w:hAnsi="Avenir Book"/>
        </w:rPr>
        <w:t>Media Contact:</w:t>
      </w:r>
    </w:p>
    <w:p w:rsidR="009D75F3" w:rsidRPr="00500887" w:rsidRDefault="00ED0154" w:rsidP="00500887">
      <w:pPr>
        <w:rPr>
          <w:rFonts w:ascii="Avenir Book" w:hAnsi="Avenir Book"/>
        </w:rPr>
      </w:pPr>
      <w:r>
        <w:rPr>
          <w:rFonts w:ascii="Avenir Book" w:hAnsi="Avenir Book"/>
        </w:rPr>
        <w:t xml:space="preserve">Amanda Marlin, Executive Director, EOS Eco-Energy, </w:t>
      </w:r>
      <w:r w:rsidR="00500887">
        <w:rPr>
          <w:rFonts w:ascii="Avenir Book" w:hAnsi="Avenir Book"/>
        </w:rPr>
        <w:t>eos@nb.aibn.com</w:t>
      </w:r>
    </w:p>
    <w:p w:rsidR="00E67132" w:rsidRPr="00E67132" w:rsidRDefault="00EF2A83" w:rsidP="00115C80">
      <w:pPr>
        <w:jc w:val="center"/>
        <w:rPr>
          <w:lang w:val="en-CA"/>
        </w:rPr>
      </w:pPr>
      <w:r>
        <w:rPr>
          <w:lang w:val="en-CA"/>
        </w:rPr>
        <w:t>-1-</w:t>
      </w:r>
    </w:p>
    <w:sectPr w:rsidR="00E67132" w:rsidRPr="00E67132" w:rsidSect="00EF2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154" w:rsidRDefault="00ED0154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154" w:rsidRDefault="00ED0154" w:rsidP="009D75F3">
    <w:pPr>
      <w:pStyle w:val="Footer"/>
      <w:jc w:val="center"/>
    </w:pPr>
    <w:r>
      <w:rPr>
        <w:noProof/>
      </w:rPr>
      <w:drawing>
        <wp:inline distT="0" distB="0" distL="0" distR="0">
          <wp:extent cx="1907309" cy="681641"/>
          <wp:effectExtent l="2540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61" cy="682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154" w:rsidRDefault="00ED0154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154" w:rsidRDefault="00ED0154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154" w:rsidRDefault="00ED0154" w:rsidP="009D75F3">
    <w:pPr>
      <w:pStyle w:val="Header"/>
      <w:jc w:val="center"/>
    </w:pPr>
    <w:r w:rsidRPr="009D75F3">
      <w:rPr>
        <w:noProof/>
      </w:rPr>
      <w:drawing>
        <wp:inline distT="0" distB="0" distL="0" distR="0">
          <wp:extent cx="1450109" cy="1015896"/>
          <wp:effectExtent l="2540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738" cy="1021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154" w:rsidRDefault="00ED01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9D75F3"/>
    <w:rsid w:val="00115C80"/>
    <w:rsid w:val="003D79C0"/>
    <w:rsid w:val="00500887"/>
    <w:rsid w:val="005729C9"/>
    <w:rsid w:val="007E52FF"/>
    <w:rsid w:val="009D75F3"/>
    <w:rsid w:val="00C5060B"/>
    <w:rsid w:val="00CB6409"/>
    <w:rsid w:val="00D7428C"/>
    <w:rsid w:val="00E67132"/>
    <w:rsid w:val="00E9365C"/>
    <w:rsid w:val="00ED0154"/>
    <w:rsid w:val="00EF2A83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1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75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5F3"/>
  </w:style>
  <w:style w:type="paragraph" w:styleId="Footer">
    <w:name w:val="footer"/>
    <w:basedOn w:val="Normal"/>
    <w:link w:val="FooterChar"/>
    <w:uiPriority w:val="99"/>
    <w:semiHidden/>
    <w:unhideWhenUsed/>
    <w:rsid w:val="009D75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75F3"/>
  </w:style>
  <w:style w:type="character" w:styleId="Hyperlink">
    <w:name w:val="Hyperlink"/>
    <w:basedOn w:val="DefaultParagraphFont"/>
    <w:uiPriority w:val="99"/>
    <w:semiHidden/>
    <w:unhideWhenUsed/>
    <w:rsid w:val="00D742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eos@nb.aibn.com" TargetMode="External"/><Relationship Id="rId5" Type="http://schemas.openxmlformats.org/officeDocument/2006/relationships/hyperlink" Target="http://eosecoenergy.com/en/climatechangeweek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368</Words>
  <Characters>2103</Characters>
  <Application>Microsoft Macintosh Word</Application>
  <DocSecurity>0</DocSecurity>
  <Lines>17</Lines>
  <Paragraphs>4</Paragraphs>
  <ScaleCrop>false</ScaleCrop>
  <Company>EOS Eco-Energy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EOS</dc:creator>
  <cp:keywords/>
  <cp:lastModifiedBy>EOS</cp:lastModifiedBy>
  <cp:revision>3</cp:revision>
  <cp:lastPrinted>2016-05-31T14:17:00Z</cp:lastPrinted>
  <dcterms:created xsi:type="dcterms:W3CDTF">2017-01-20T17:09:00Z</dcterms:created>
  <dcterms:modified xsi:type="dcterms:W3CDTF">2017-01-20T17:43:00Z</dcterms:modified>
</cp:coreProperties>
</file>