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94D6" w14:textId="77777777" w:rsidR="005804BB" w:rsidRDefault="003D45B4">
      <w:pPr>
        <w:jc w:val="center"/>
        <w:rPr>
          <w:color w:val="008080"/>
        </w:rPr>
      </w:pPr>
      <w:r>
        <w:rPr>
          <w:noProof/>
        </w:rPr>
        <w:drawing>
          <wp:inline distT="0" distB="0" distL="0" distR="0" wp14:anchorId="77AD8453" wp14:editId="186E0F20">
            <wp:extent cx="3602717" cy="71361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3113"/>
                    <a:stretch>
                      <a:fillRect/>
                    </a:stretch>
                  </pic:blipFill>
                  <pic:spPr bwMode="auto">
                    <a:xfrm>
                      <a:off x="0" y="0"/>
                      <a:ext cx="3605100" cy="714090"/>
                    </a:xfrm>
                    <a:prstGeom prst="rect">
                      <a:avLst/>
                    </a:prstGeom>
                    <a:noFill/>
                    <a:ln>
                      <a:noFill/>
                    </a:ln>
                  </pic:spPr>
                </pic:pic>
              </a:graphicData>
            </a:graphic>
          </wp:inline>
        </w:drawing>
      </w:r>
    </w:p>
    <w:p w14:paraId="3901CAA2" w14:textId="77777777" w:rsidR="005804BB" w:rsidRDefault="005804BB">
      <w:pPr>
        <w:pBdr>
          <w:bottom w:val="single" w:sz="6" w:space="1" w:color="000000"/>
        </w:pBdr>
        <w:jc w:val="center"/>
        <w:rPr>
          <w:sz w:val="36"/>
        </w:rPr>
      </w:pPr>
      <w:r>
        <w:rPr>
          <w:color w:val="008080"/>
        </w:rPr>
        <w:t xml:space="preserve">751 West Ship </w:t>
      </w:r>
      <w:proofErr w:type="spellStart"/>
      <w:r>
        <w:rPr>
          <w:color w:val="008080"/>
        </w:rPr>
        <w:t>Harbour</w:t>
      </w:r>
      <w:proofErr w:type="spellEnd"/>
      <w:r>
        <w:rPr>
          <w:color w:val="008080"/>
        </w:rPr>
        <w:t xml:space="preserve"> Road, Lower Ship </w:t>
      </w:r>
      <w:proofErr w:type="spellStart"/>
      <w:r>
        <w:rPr>
          <w:color w:val="008080"/>
        </w:rPr>
        <w:t>Harbour</w:t>
      </w:r>
      <w:proofErr w:type="spellEnd"/>
      <w:r>
        <w:rPr>
          <w:color w:val="008080"/>
        </w:rPr>
        <w:t xml:space="preserve">, </w:t>
      </w:r>
      <w:proofErr w:type="gramStart"/>
      <w:r>
        <w:rPr>
          <w:color w:val="008080"/>
        </w:rPr>
        <w:t>NS  B0J</w:t>
      </w:r>
      <w:proofErr w:type="gramEnd"/>
      <w:r>
        <w:rPr>
          <w:color w:val="008080"/>
        </w:rPr>
        <w:t xml:space="preserve"> 1Y0</w:t>
      </w:r>
      <w:r>
        <w:rPr>
          <w:color w:val="008080"/>
        </w:rPr>
        <w:br/>
        <w:t>~ 902-845-1888  ~  thedeaneryproject@gmail.com   ~   thedeaneryproject.com ~</w:t>
      </w:r>
    </w:p>
    <w:p w14:paraId="14C76A1E" w14:textId="77777777" w:rsidR="005804BB" w:rsidRDefault="005804BB">
      <w:pPr>
        <w:jc w:val="center"/>
        <w:rPr>
          <w:b/>
          <w:sz w:val="28"/>
        </w:rPr>
      </w:pPr>
      <w:r>
        <w:rPr>
          <w:sz w:val="36"/>
        </w:rPr>
        <w:t xml:space="preserve">PRESS RELEASE  </w:t>
      </w:r>
      <w:r w:rsidR="003D45B4">
        <w:rPr>
          <w:sz w:val="36"/>
        </w:rPr>
        <w:t xml:space="preserve">   </w:t>
      </w:r>
      <w:r>
        <w:rPr>
          <w:b/>
          <w:sz w:val="28"/>
        </w:rPr>
        <w:t>April 22</w:t>
      </w:r>
      <w:r w:rsidR="003D45B4">
        <w:rPr>
          <w:b/>
          <w:sz w:val="28"/>
        </w:rPr>
        <w:t xml:space="preserve">, 2019      </w:t>
      </w:r>
      <w:r>
        <w:rPr>
          <w:b/>
          <w:sz w:val="28"/>
        </w:rPr>
        <w:t xml:space="preserve">Ship </w:t>
      </w:r>
      <w:proofErr w:type="spellStart"/>
      <w:r>
        <w:rPr>
          <w:b/>
          <w:sz w:val="28"/>
        </w:rPr>
        <w:t>Harbour</w:t>
      </w:r>
      <w:proofErr w:type="spellEnd"/>
      <w:r>
        <w:rPr>
          <w:b/>
          <w:sz w:val="28"/>
        </w:rPr>
        <w:t>, Nova Scotia</w:t>
      </w:r>
      <w:r>
        <w:rPr>
          <w:sz w:val="28"/>
        </w:rPr>
        <w:br/>
      </w:r>
      <w:r>
        <w:rPr>
          <w:b/>
          <w:sz w:val="28"/>
        </w:rPr>
        <w:t>FOR IMMEDIATE RELEASE</w:t>
      </w:r>
    </w:p>
    <w:p w14:paraId="413EBC64" w14:textId="77777777" w:rsidR="005804BB" w:rsidRDefault="005804BB">
      <w:pPr>
        <w:rPr>
          <w:sz w:val="24"/>
        </w:rPr>
      </w:pPr>
      <w:r>
        <w:rPr>
          <w:b/>
          <w:sz w:val="28"/>
        </w:rPr>
        <w:t>Internationally recogniz</w:t>
      </w:r>
      <w:bookmarkStart w:id="0" w:name="_GoBack"/>
      <w:bookmarkEnd w:id="0"/>
      <w:r>
        <w:rPr>
          <w:b/>
          <w:sz w:val="28"/>
        </w:rPr>
        <w:t>ed permaculture training available at the Deanery Project</w:t>
      </w:r>
    </w:p>
    <w:p w14:paraId="1ECE2AB6" w14:textId="77777777" w:rsidR="005804BB" w:rsidRDefault="005804BB">
      <w:pPr>
        <w:rPr>
          <w:sz w:val="24"/>
        </w:rPr>
      </w:pPr>
      <w:r>
        <w:rPr>
          <w:sz w:val="24"/>
        </w:rPr>
        <w:t xml:space="preserve">The Deanery Project is excited to again be offering the internationally recognized Permaculture Design Certificate (PDC) at its learning </w:t>
      </w:r>
      <w:proofErr w:type="spellStart"/>
      <w:r>
        <w:rPr>
          <w:sz w:val="24"/>
        </w:rPr>
        <w:t>centre</w:t>
      </w:r>
      <w:proofErr w:type="spellEnd"/>
      <w:r>
        <w:rPr>
          <w:sz w:val="24"/>
        </w:rPr>
        <w:t xml:space="preserve"> on the Eastern Shore.  Long time permaculture educator, Charles Williams, will be facilitating this program with support from experienced and talented local instructors.  </w:t>
      </w:r>
    </w:p>
    <w:p w14:paraId="66494E8C" w14:textId="77777777" w:rsidR="005804BB" w:rsidRDefault="005804BB">
      <w:pPr>
        <w:rPr>
          <w:sz w:val="24"/>
        </w:rPr>
      </w:pPr>
      <w:r>
        <w:rPr>
          <w:sz w:val="24"/>
        </w:rPr>
        <w:t xml:space="preserve">Permaculture is a design system that focuses on meeting human needs while regenerating the natural environment.  Williams adds,  </w:t>
      </w:r>
      <w:r>
        <w:t xml:space="preserve">“Permaculture is more than ecological design it is hope in a time of despair. Permaculture is a road-map leading from today's crises to a </w:t>
      </w:r>
      <w:r w:rsidR="00AA48CA">
        <w:t>resilient</w:t>
      </w:r>
      <w:r>
        <w:t xml:space="preserve"> future”</w:t>
      </w:r>
    </w:p>
    <w:p w14:paraId="2557472C" w14:textId="77777777" w:rsidR="005804BB" w:rsidRDefault="005804BB">
      <w:r>
        <w:rPr>
          <w:sz w:val="24"/>
        </w:rPr>
        <w:t>The Deanery Project is a not-for-profit environmental and arts education center.  Since opening in 2011, the Deanery has become a known as a learning and demonstration site for sustainable, low-impact living.  Kim Thompson, Executive Director, says “Whether we’re powering our buildings with solar energy, drying wood in our solar kiln, harvesting food from the forest, or showing people how to improve their garden yield, we’re always looking for new ways to practice, teach and engage our communities with environmentally responsible practices.”</w:t>
      </w:r>
    </w:p>
    <w:p w14:paraId="0CE2DF35" w14:textId="78054844" w:rsidR="007350D0" w:rsidRDefault="005804BB" w:rsidP="007350D0">
      <w:r>
        <w:t>The Deanery Project PDC is offered as six weekend modules</w:t>
      </w:r>
      <w:r w:rsidR="003D45B4">
        <w:t xml:space="preserve"> over eight months. </w:t>
      </w:r>
      <w:r w:rsidR="007350D0">
        <w:t xml:space="preserve">Each module runs from Friday evening to Sunday afternoon and includes a combination of hands-on and theoretical learning.  </w:t>
      </w:r>
      <w:r>
        <w:t xml:space="preserve">The modules </w:t>
      </w:r>
      <w:r w:rsidR="003D45B4">
        <w:t>include:</w:t>
      </w:r>
      <w:r>
        <w:t xml:space="preserve"> Introduction to Permaculture</w:t>
      </w:r>
      <w:r w:rsidR="007350D0">
        <w:t>;</w:t>
      </w:r>
      <w:r w:rsidR="004A6CEF">
        <w:t xml:space="preserve"> </w:t>
      </w:r>
      <w:r>
        <w:t xml:space="preserve">Growing </w:t>
      </w:r>
      <w:r w:rsidR="004A6CEF">
        <w:t>P</w:t>
      </w:r>
      <w:r w:rsidR="007350D0">
        <w:t xml:space="preserve">lants </w:t>
      </w:r>
      <w:r>
        <w:t xml:space="preserve">and </w:t>
      </w:r>
      <w:r w:rsidR="004A6CEF">
        <w:t>B</w:t>
      </w:r>
      <w:r w:rsidR="007350D0">
        <w:t xml:space="preserve">uilding </w:t>
      </w:r>
      <w:r>
        <w:t>Soil</w:t>
      </w:r>
      <w:r w:rsidR="007350D0">
        <w:t>;</w:t>
      </w:r>
      <w:r w:rsidR="003D45B4">
        <w:t xml:space="preserve"> </w:t>
      </w:r>
      <w:r>
        <w:t xml:space="preserve">Catching </w:t>
      </w:r>
      <w:r w:rsidR="004A6CEF">
        <w:t>S</w:t>
      </w:r>
      <w:r w:rsidR="007350D0">
        <w:t xml:space="preserve">toring </w:t>
      </w:r>
      <w:r>
        <w:t xml:space="preserve">and </w:t>
      </w:r>
      <w:r w:rsidR="004A6CEF">
        <w:t>C</w:t>
      </w:r>
      <w:r w:rsidR="007350D0">
        <w:t>leaning</w:t>
      </w:r>
      <w:r w:rsidR="004A6CEF">
        <w:t xml:space="preserve"> W</w:t>
      </w:r>
      <w:r w:rsidR="007350D0">
        <w:t xml:space="preserve">ater; </w:t>
      </w:r>
      <w:r>
        <w:t xml:space="preserve">Natural Building and </w:t>
      </w:r>
      <w:r w:rsidR="004A6CEF">
        <w:t>A</w:t>
      </w:r>
      <w:r w:rsidR="007350D0">
        <w:t xml:space="preserve">ppropriate </w:t>
      </w:r>
      <w:r w:rsidR="004A6CEF">
        <w:t>T</w:t>
      </w:r>
      <w:r w:rsidR="007350D0">
        <w:t>echnology; an</w:t>
      </w:r>
      <w:r w:rsidR="004A6CEF">
        <w:t>d Permaculture A</w:t>
      </w:r>
      <w:r>
        <w:t>pproach</w:t>
      </w:r>
      <w:r w:rsidR="007350D0">
        <w:t xml:space="preserve">es </w:t>
      </w:r>
      <w:r>
        <w:t xml:space="preserve">to </w:t>
      </w:r>
      <w:r w:rsidR="004A6CEF">
        <w:t>P</w:t>
      </w:r>
      <w:r w:rsidR="007350D0">
        <w:t>olicy</w:t>
      </w:r>
      <w:r>
        <w:t xml:space="preserve">, </w:t>
      </w:r>
      <w:r w:rsidR="004A6CEF">
        <w:t>E</w:t>
      </w:r>
      <w:r w:rsidR="007350D0">
        <w:t xml:space="preserve">conomics </w:t>
      </w:r>
      <w:r>
        <w:t xml:space="preserve">and </w:t>
      </w:r>
      <w:r w:rsidR="004A6CEF">
        <w:t>G</w:t>
      </w:r>
      <w:r w:rsidR="007350D0">
        <w:t xml:space="preserve">roup </w:t>
      </w:r>
      <w:r w:rsidR="004A6CEF">
        <w:t>D</w:t>
      </w:r>
      <w:r w:rsidR="007350D0">
        <w:t>ynamics</w:t>
      </w:r>
      <w:r>
        <w:t xml:space="preserve">.  </w:t>
      </w:r>
      <w:r w:rsidR="007350D0">
        <w:t xml:space="preserve">  </w:t>
      </w:r>
      <w:r>
        <w:t xml:space="preserve">The </w:t>
      </w:r>
      <w:r w:rsidR="007350D0">
        <w:t xml:space="preserve">upcoming module on </w:t>
      </w:r>
      <w:r>
        <w:t xml:space="preserve">May 3-5 will explore building and maintaining healthy soil, perennial planting systems, food forests, propagation strategies and much more. </w:t>
      </w:r>
    </w:p>
    <w:p w14:paraId="250CF626" w14:textId="330DAF32" w:rsidR="005804BB" w:rsidRPr="006C3BC5" w:rsidRDefault="005804BB" w:rsidP="004A6CEF">
      <w:pPr>
        <w:rPr>
          <w:b/>
        </w:rPr>
        <w:sectPr w:rsidR="005804BB" w:rsidRPr="006C3BC5" w:rsidSect="0068509A">
          <w:footnotePr>
            <w:pos w:val="beneathText"/>
          </w:footnotePr>
          <w:pgSz w:w="12240" w:h="15840"/>
          <w:pgMar w:top="142" w:right="720" w:bottom="720" w:left="720" w:header="720" w:footer="720" w:gutter="0"/>
          <w:cols w:space="720"/>
        </w:sectPr>
      </w:pPr>
      <w:r>
        <w:t xml:space="preserve"> </w:t>
      </w:r>
      <w:r w:rsidR="007350D0">
        <w:t>To offer the greatest flexibility to participants, the Deanery is offering the option to register for individual modules as stand alone workshops. There are still a few places left in the program.</w:t>
      </w:r>
      <w:r w:rsidR="004A6CEF">
        <w:t xml:space="preserve"> </w:t>
      </w:r>
      <w:r>
        <w:t xml:space="preserve">Cost for the </w:t>
      </w:r>
      <w:r w:rsidR="007350D0">
        <w:t>full c</w:t>
      </w:r>
      <w:r>
        <w:t>ertificate</w:t>
      </w:r>
      <w:r w:rsidR="007350D0">
        <w:t xml:space="preserve"> program</w:t>
      </w:r>
      <w:r>
        <w:t xml:space="preserve"> (6 modules) is $1500 + HST</w:t>
      </w:r>
      <w:proofErr w:type="gramStart"/>
      <w:r>
        <w:t>;</w:t>
      </w:r>
      <w:proofErr w:type="gramEnd"/>
      <w:r>
        <w:t xml:space="preserve"> Individual modules are available for $300 + HST.  Price includes meals and dormitory accommodation.  Payment plans and limited work-trade options are available for the full program </w:t>
      </w:r>
      <w:r w:rsidR="003D45B4">
        <w:t>and</w:t>
      </w:r>
      <w:r>
        <w:t xml:space="preserve"> the individual modules.  The first module was delivered in April but it will be offered again in spring of 2020 </w:t>
      </w:r>
      <w:r w:rsidR="007350D0">
        <w:t xml:space="preserve">  and </w:t>
      </w:r>
      <w:r>
        <w:t xml:space="preserve">possibly later in 2019 if there is sufficient interest. Module details and registration information are available on </w:t>
      </w:r>
      <w:r>
        <w:rPr>
          <w:rStyle w:val="Hyperlink"/>
        </w:rPr>
        <w:t>the PDC event listing of our Facebook page</w:t>
      </w:r>
      <w:r>
        <w:t xml:space="preserve"> (@</w:t>
      </w:r>
      <w:proofErr w:type="spellStart"/>
      <w:r>
        <w:t>theDeaneryProject</w:t>
      </w:r>
      <w:proofErr w:type="spellEnd"/>
      <w:r>
        <w:t xml:space="preserve">). </w:t>
      </w:r>
      <w:r w:rsidR="00667DFF">
        <w:rPr>
          <w:b/>
        </w:rPr>
        <w:br/>
      </w:r>
      <w:r>
        <w:br/>
        <w:t>Kim Thompson, and Charles William</w:t>
      </w:r>
      <w:r w:rsidR="004A6CEF">
        <w:t>s are available for interviews.</w:t>
      </w:r>
      <w:r w:rsidR="00667DFF">
        <w:rPr>
          <w:b/>
        </w:rPr>
        <w:br/>
      </w:r>
      <w:r w:rsidR="006C3BC5">
        <w:rPr>
          <w:b/>
        </w:rPr>
        <w:t>CONTACT</w:t>
      </w:r>
    </w:p>
    <w:p w14:paraId="7D4BE00D" w14:textId="77777777" w:rsidR="005804BB" w:rsidRDefault="005804BB">
      <w:pPr>
        <w:pStyle w:val="NormalWeb"/>
        <w:shd w:val="clear" w:color="auto" w:fill="FFFFFF"/>
        <w:spacing w:before="0" w:after="240"/>
        <w:rPr>
          <w:rFonts w:ascii="Cambria" w:hAnsi="Cambria"/>
          <w:sz w:val="22"/>
        </w:rPr>
      </w:pPr>
      <w:r>
        <w:rPr>
          <w:rFonts w:ascii="Cambria" w:hAnsi="Cambria"/>
          <w:sz w:val="22"/>
        </w:rPr>
        <w:lastRenderedPageBreak/>
        <w:t>Kim Thompson, Executive Director</w:t>
      </w:r>
      <w:r>
        <w:rPr>
          <w:rFonts w:ascii="Cambria" w:hAnsi="Cambria"/>
          <w:sz w:val="22"/>
        </w:rPr>
        <w:br/>
      </w:r>
      <w:r>
        <w:rPr>
          <w:rStyle w:val="Hyperlink"/>
          <w:rFonts w:ascii="Cambria" w:hAnsi="Cambria"/>
          <w:sz w:val="22"/>
        </w:rPr>
        <w:t>shipharbour.thompson@gmail.com</w:t>
      </w:r>
      <w:r>
        <w:rPr>
          <w:rFonts w:ascii="Cambria" w:hAnsi="Cambria"/>
          <w:sz w:val="22"/>
        </w:rPr>
        <w:br/>
        <w:t>902-845-1888 (office)</w:t>
      </w:r>
      <w:r>
        <w:rPr>
          <w:rFonts w:ascii="Cambria" w:hAnsi="Cambria"/>
          <w:sz w:val="22"/>
        </w:rPr>
        <w:br/>
        <w:t>902-877-5316 (cell)</w:t>
      </w:r>
    </w:p>
    <w:p w14:paraId="62DF412A" w14:textId="77777777" w:rsidR="005804BB" w:rsidRDefault="005804BB">
      <w:pPr>
        <w:pStyle w:val="NormalWeb"/>
        <w:shd w:val="clear" w:color="auto" w:fill="FFFFFF"/>
        <w:spacing w:before="0" w:after="240"/>
      </w:pPr>
      <w:r>
        <w:rPr>
          <w:rFonts w:ascii="Cambria" w:hAnsi="Cambria"/>
          <w:sz w:val="22"/>
        </w:rPr>
        <w:lastRenderedPageBreak/>
        <w:t>Charles Williams, Permaculture Instructor</w:t>
      </w:r>
      <w:r>
        <w:rPr>
          <w:rFonts w:ascii="Cambria" w:hAnsi="Cambria"/>
          <w:sz w:val="22"/>
        </w:rPr>
        <w:br/>
      </w:r>
      <w:r>
        <w:rPr>
          <w:rStyle w:val="Hyperlink"/>
          <w:rFonts w:ascii="Cambria" w:hAnsi="Cambria"/>
          <w:sz w:val="22"/>
        </w:rPr>
        <w:t>haplo9@gmail.com</w:t>
      </w:r>
      <w:r>
        <w:rPr>
          <w:rFonts w:ascii="Cambria" w:hAnsi="Cambria"/>
          <w:sz w:val="22"/>
        </w:rPr>
        <w:br/>
        <w:t>828-424-0482 (cell)</w:t>
      </w:r>
    </w:p>
    <w:p w14:paraId="29D3DE92" w14:textId="77777777" w:rsidR="005804BB" w:rsidRDefault="005804BB">
      <w:pPr>
        <w:sectPr w:rsidR="005804BB">
          <w:footnotePr>
            <w:pos w:val="beneathText"/>
          </w:footnotePr>
          <w:type w:val="continuous"/>
          <w:pgSz w:w="12240" w:h="15840"/>
          <w:pgMar w:top="284" w:right="720" w:bottom="720" w:left="720" w:header="720" w:footer="720" w:gutter="0"/>
          <w:cols w:num="2" w:space="720"/>
        </w:sectPr>
      </w:pPr>
    </w:p>
    <w:p w14:paraId="400E599C" w14:textId="77777777" w:rsidR="005804BB" w:rsidRDefault="005804BB">
      <w:pPr>
        <w:pStyle w:val="NormalWeb"/>
        <w:shd w:val="clear" w:color="auto" w:fill="FFFFFF"/>
        <w:spacing w:before="0" w:after="240"/>
        <w:rPr>
          <w:rFonts w:ascii="Cambria" w:hAnsi="Cambria"/>
          <w:sz w:val="22"/>
        </w:rPr>
      </w:pPr>
      <w:r>
        <w:rPr>
          <w:rFonts w:ascii="Cambria" w:hAnsi="Cambria"/>
          <w:sz w:val="22"/>
        </w:rPr>
        <w:lastRenderedPageBreak/>
        <w:t>The Deanery Project</w:t>
      </w:r>
      <w:r>
        <w:rPr>
          <w:rFonts w:ascii="Cambria" w:hAnsi="Cambria"/>
          <w:sz w:val="22"/>
        </w:rPr>
        <w:br/>
        <w:t xml:space="preserve">751 West Ship </w:t>
      </w:r>
      <w:proofErr w:type="spellStart"/>
      <w:r>
        <w:rPr>
          <w:rFonts w:ascii="Cambria" w:hAnsi="Cambria"/>
          <w:sz w:val="22"/>
        </w:rPr>
        <w:t>Harbour</w:t>
      </w:r>
      <w:proofErr w:type="spellEnd"/>
      <w:r>
        <w:rPr>
          <w:rFonts w:ascii="Cambria" w:hAnsi="Cambria"/>
          <w:sz w:val="22"/>
        </w:rPr>
        <w:t xml:space="preserve"> Road, Lower Ship </w:t>
      </w:r>
      <w:proofErr w:type="spellStart"/>
      <w:r>
        <w:rPr>
          <w:rFonts w:ascii="Cambria" w:hAnsi="Cambria"/>
          <w:sz w:val="22"/>
        </w:rPr>
        <w:t>Harbour</w:t>
      </w:r>
      <w:proofErr w:type="spellEnd"/>
      <w:r>
        <w:rPr>
          <w:rFonts w:ascii="Cambria" w:hAnsi="Cambria"/>
          <w:sz w:val="22"/>
        </w:rPr>
        <w:t xml:space="preserve">, </w:t>
      </w:r>
      <w:proofErr w:type="gramStart"/>
      <w:r>
        <w:rPr>
          <w:rFonts w:ascii="Cambria" w:hAnsi="Cambria"/>
          <w:sz w:val="22"/>
        </w:rPr>
        <w:t>NS  B0J</w:t>
      </w:r>
      <w:proofErr w:type="gramEnd"/>
      <w:r>
        <w:rPr>
          <w:rFonts w:ascii="Cambria" w:hAnsi="Cambria"/>
          <w:sz w:val="22"/>
        </w:rPr>
        <w:t xml:space="preserve"> 1Y0</w:t>
      </w:r>
    </w:p>
    <w:p w14:paraId="6789CC6C" w14:textId="2C743D80" w:rsidR="0068509A" w:rsidRPr="0068509A" w:rsidRDefault="005804BB" w:rsidP="003D45B4">
      <w:pPr>
        <w:pStyle w:val="NormalWeb"/>
        <w:shd w:val="clear" w:color="auto" w:fill="FFFFFF"/>
        <w:spacing w:before="0" w:after="240"/>
        <w:rPr>
          <w:rFonts w:ascii="Cambria" w:hAnsi="Cambria"/>
          <w:sz w:val="22"/>
        </w:rPr>
        <w:sectPr w:rsidR="0068509A" w:rsidRPr="0068509A" w:rsidSect="004A6CEF">
          <w:footnotePr>
            <w:pos w:val="beneathText"/>
          </w:footnotePr>
          <w:type w:val="continuous"/>
          <w:pgSz w:w="12240" w:h="15840"/>
          <w:pgMar w:top="284" w:right="720" w:bottom="568" w:left="720" w:header="720" w:footer="720" w:gutter="0"/>
          <w:cols w:space="720"/>
        </w:sectPr>
      </w:pPr>
      <w:r>
        <w:rPr>
          <w:rFonts w:ascii="Cambria" w:hAnsi="Cambria"/>
          <w:sz w:val="22"/>
        </w:rPr>
        <w:t>#####</w:t>
      </w:r>
    </w:p>
    <w:p w14:paraId="22D59B24" w14:textId="6A3BF973" w:rsidR="005804BB" w:rsidRDefault="005804BB"/>
    <w:sectPr w:rsidR="005804BB" w:rsidSect="006C3BC5">
      <w:footnotePr>
        <w:pos w:val="beneathText"/>
      </w:footnotePr>
      <w:type w:val="continuous"/>
      <w:pgSz w:w="12240" w:h="15840"/>
      <w:pgMar w:top="426" w:right="720" w:bottom="720" w:left="7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E1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1D7E" w16cid:durableId="2069A0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BB"/>
    <w:rsid w:val="003D45B4"/>
    <w:rsid w:val="003F0AC3"/>
    <w:rsid w:val="004A6CEF"/>
    <w:rsid w:val="005804BB"/>
    <w:rsid w:val="00667DFF"/>
    <w:rsid w:val="0068509A"/>
    <w:rsid w:val="006C3BC5"/>
    <w:rsid w:val="007350D0"/>
    <w:rsid w:val="00AA48CA"/>
    <w:rsid w:val="00B76CA5"/>
    <w:rsid w:val="00DF50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36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after="160" w:line="259" w:lineRule="auto"/>
      <w:textAlignment w:val="baseline"/>
    </w:pPr>
    <w:rPr>
      <w:rFonts w:ascii="Cambria" w:hAnsi="Cambr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noProof w:val="0"/>
      <w:color w:val="0000FF"/>
      <w:u w:val="single"/>
    </w:rPr>
  </w:style>
  <w:style w:type="character" w:customStyle="1" w:styleId="BalloonTextChar">
    <w:name w:val="Balloon Text Char"/>
    <w:basedOn w:val="DefaultParagraphFont"/>
    <w:rPr>
      <w:rFonts w:ascii="Lucida Grande" w:hAnsi="Lucida Grande"/>
      <w:noProof w:val="0"/>
      <w:sz w:val="18"/>
      <w:lang w:val="en-US"/>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100" w:after="100" w:line="100" w:lineRule="atLeast"/>
    </w:pPr>
    <w:rPr>
      <w:rFonts w:ascii="Times New Roman" w:hAnsi="Times New Roman"/>
      <w:sz w:val="24"/>
    </w:rPr>
  </w:style>
  <w:style w:type="paragraph" w:styleId="BalloonText">
    <w:name w:val="Balloon Text"/>
    <w:basedOn w:val="Normal"/>
    <w:pPr>
      <w:spacing w:after="0" w:line="100" w:lineRule="atLeast"/>
    </w:pPr>
    <w:rPr>
      <w:rFonts w:ascii="Lucida Grande" w:hAnsi="Lucida Grande"/>
      <w:sz w:val="18"/>
    </w:rPr>
  </w:style>
  <w:style w:type="character" w:styleId="CommentReference">
    <w:name w:val="annotation reference"/>
    <w:basedOn w:val="DefaultParagraphFont"/>
    <w:uiPriority w:val="99"/>
    <w:semiHidden/>
    <w:unhideWhenUsed/>
    <w:rsid w:val="007350D0"/>
    <w:rPr>
      <w:sz w:val="16"/>
      <w:szCs w:val="16"/>
    </w:rPr>
  </w:style>
  <w:style w:type="paragraph" w:styleId="CommentText">
    <w:name w:val="annotation text"/>
    <w:basedOn w:val="Normal"/>
    <w:link w:val="CommentTextChar"/>
    <w:uiPriority w:val="99"/>
    <w:semiHidden/>
    <w:unhideWhenUsed/>
    <w:rsid w:val="007350D0"/>
    <w:pPr>
      <w:spacing w:line="240" w:lineRule="auto"/>
    </w:pPr>
    <w:rPr>
      <w:sz w:val="20"/>
    </w:rPr>
  </w:style>
  <w:style w:type="character" w:customStyle="1" w:styleId="CommentTextChar">
    <w:name w:val="Comment Text Char"/>
    <w:basedOn w:val="DefaultParagraphFont"/>
    <w:link w:val="CommentText"/>
    <w:uiPriority w:val="99"/>
    <w:semiHidden/>
    <w:rsid w:val="007350D0"/>
    <w:rPr>
      <w:rFonts w:ascii="Cambria" w:hAnsi="Cambria"/>
      <w:lang w:val="en-US"/>
    </w:rPr>
  </w:style>
  <w:style w:type="paragraph" w:styleId="CommentSubject">
    <w:name w:val="annotation subject"/>
    <w:basedOn w:val="CommentText"/>
    <w:next w:val="CommentText"/>
    <w:link w:val="CommentSubjectChar"/>
    <w:uiPriority w:val="99"/>
    <w:semiHidden/>
    <w:unhideWhenUsed/>
    <w:rsid w:val="007350D0"/>
    <w:rPr>
      <w:b/>
      <w:bCs/>
    </w:rPr>
  </w:style>
  <w:style w:type="character" w:customStyle="1" w:styleId="CommentSubjectChar">
    <w:name w:val="Comment Subject Char"/>
    <w:basedOn w:val="CommentTextChar"/>
    <w:link w:val="CommentSubject"/>
    <w:uiPriority w:val="99"/>
    <w:semiHidden/>
    <w:rsid w:val="007350D0"/>
    <w:rPr>
      <w:rFonts w:ascii="Cambria" w:hAnsi="Cambria"/>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after="160" w:line="259" w:lineRule="auto"/>
      <w:textAlignment w:val="baseline"/>
    </w:pPr>
    <w:rPr>
      <w:rFonts w:ascii="Cambria" w:hAnsi="Cambr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noProof w:val="0"/>
      <w:color w:val="0000FF"/>
      <w:u w:val="single"/>
    </w:rPr>
  </w:style>
  <w:style w:type="character" w:customStyle="1" w:styleId="BalloonTextChar">
    <w:name w:val="Balloon Text Char"/>
    <w:basedOn w:val="DefaultParagraphFont"/>
    <w:rPr>
      <w:rFonts w:ascii="Lucida Grande" w:hAnsi="Lucida Grande"/>
      <w:noProof w:val="0"/>
      <w:sz w:val="18"/>
      <w:lang w:val="en-US"/>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100" w:after="100" w:line="100" w:lineRule="atLeast"/>
    </w:pPr>
    <w:rPr>
      <w:rFonts w:ascii="Times New Roman" w:hAnsi="Times New Roman"/>
      <w:sz w:val="24"/>
    </w:rPr>
  </w:style>
  <w:style w:type="paragraph" w:styleId="BalloonText">
    <w:name w:val="Balloon Text"/>
    <w:basedOn w:val="Normal"/>
    <w:pPr>
      <w:spacing w:after="0" w:line="100" w:lineRule="atLeast"/>
    </w:pPr>
    <w:rPr>
      <w:rFonts w:ascii="Lucida Grande" w:hAnsi="Lucida Grande"/>
      <w:sz w:val="18"/>
    </w:rPr>
  </w:style>
  <w:style w:type="character" w:styleId="CommentReference">
    <w:name w:val="annotation reference"/>
    <w:basedOn w:val="DefaultParagraphFont"/>
    <w:uiPriority w:val="99"/>
    <w:semiHidden/>
    <w:unhideWhenUsed/>
    <w:rsid w:val="007350D0"/>
    <w:rPr>
      <w:sz w:val="16"/>
      <w:szCs w:val="16"/>
    </w:rPr>
  </w:style>
  <w:style w:type="paragraph" w:styleId="CommentText">
    <w:name w:val="annotation text"/>
    <w:basedOn w:val="Normal"/>
    <w:link w:val="CommentTextChar"/>
    <w:uiPriority w:val="99"/>
    <w:semiHidden/>
    <w:unhideWhenUsed/>
    <w:rsid w:val="007350D0"/>
    <w:pPr>
      <w:spacing w:line="240" w:lineRule="auto"/>
    </w:pPr>
    <w:rPr>
      <w:sz w:val="20"/>
    </w:rPr>
  </w:style>
  <w:style w:type="character" w:customStyle="1" w:styleId="CommentTextChar">
    <w:name w:val="Comment Text Char"/>
    <w:basedOn w:val="DefaultParagraphFont"/>
    <w:link w:val="CommentText"/>
    <w:uiPriority w:val="99"/>
    <w:semiHidden/>
    <w:rsid w:val="007350D0"/>
    <w:rPr>
      <w:rFonts w:ascii="Cambria" w:hAnsi="Cambria"/>
      <w:lang w:val="en-US"/>
    </w:rPr>
  </w:style>
  <w:style w:type="paragraph" w:styleId="CommentSubject">
    <w:name w:val="annotation subject"/>
    <w:basedOn w:val="CommentText"/>
    <w:next w:val="CommentText"/>
    <w:link w:val="CommentSubjectChar"/>
    <w:uiPriority w:val="99"/>
    <w:semiHidden/>
    <w:unhideWhenUsed/>
    <w:rsid w:val="007350D0"/>
    <w:rPr>
      <w:b/>
      <w:bCs/>
    </w:rPr>
  </w:style>
  <w:style w:type="character" w:customStyle="1" w:styleId="CommentSubjectChar">
    <w:name w:val="Comment Subject Char"/>
    <w:basedOn w:val="CommentTextChar"/>
    <w:link w:val="CommentSubject"/>
    <w:uiPriority w:val="99"/>
    <w:semiHidden/>
    <w:rsid w:val="007350D0"/>
    <w:rPr>
      <w:rFonts w:ascii="Cambria" w:hAnsi="Cambri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steen</dc:creator>
  <cp:keywords/>
  <cp:lastModifiedBy>athena steen</cp:lastModifiedBy>
  <cp:revision>2</cp:revision>
  <cp:lastPrinted>1901-01-01T04:14:24Z</cp:lastPrinted>
  <dcterms:created xsi:type="dcterms:W3CDTF">2019-04-23T18:37:00Z</dcterms:created>
  <dcterms:modified xsi:type="dcterms:W3CDTF">2019-04-23T18:37:00Z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